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</w:rPr>
        <w:drawing>
          <wp:anchor distT="0" distB="0" distL="114300" distR="114300" simplePos="0" relativeHeight="251663360" behindDoc="0" locked="0" layoutInCell="1" allowOverlap="1" wp14:anchorId="3A2E9A58" wp14:editId="28E3ECAD">
            <wp:simplePos x="0" y="0"/>
            <wp:positionH relativeFrom="column">
              <wp:posOffset>1741343</wp:posOffset>
            </wp:positionH>
            <wp:positionV relativeFrom="paragraph">
              <wp:posOffset>-652607</wp:posOffset>
            </wp:positionV>
            <wp:extent cx="2686685" cy="2011680"/>
            <wp:effectExtent l="0" t="0" r="0" b="0"/>
            <wp:wrapNone/>
            <wp:docPr id="11" name="รูปภาพ 11" descr="D:\Dรวม59,60,61\Docมี.ค.61\บันดาลใจคอมใหม่\17619519_1196482633794210_839245218_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รวม59,60,61\Docมี.ค.61\บันดาลใจคอมใหม่\17619519_1196482633794210_839245218_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685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FB5FFF" wp14:editId="289E877D">
                <wp:simplePos x="0" y="0"/>
                <wp:positionH relativeFrom="column">
                  <wp:posOffset>-236220</wp:posOffset>
                </wp:positionH>
                <wp:positionV relativeFrom="paragraph">
                  <wp:posOffset>213995</wp:posOffset>
                </wp:positionV>
                <wp:extent cx="6594764" cy="2270760"/>
                <wp:effectExtent l="0" t="0" r="0" b="0"/>
                <wp:wrapNone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4764" cy="22707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4305" w:rsidRPr="00AE0F3D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โรงพยาบาลแม่</w:t>
                            </w:r>
                            <w:proofErr w:type="spellStart"/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สรวย</w:t>
                            </w:r>
                            <w:proofErr w:type="spellEnd"/>
                          </w:p>
                          <w:p w:rsidR="00724305" w:rsidRPr="00AE0F3D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แบ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บประเมินตนเองระดับหน่วยงาน (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Service Profile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)</w:t>
                            </w:r>
                          </w:p>
                          <w:p w:rsidR="00724305" w:rsidRPr="00AE0F3D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หน่วยงาน </w:t>
                            </w:r>
                            <w:r w:rsidR="00BA07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กลุ่ม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งาน</w:t>
                            </w:r>
                            <w:r w:rsidR="00BA070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เทคนิคการแพทย์</w:t>
                            </w:r>
                          </w:p>
                          <w:p w:rsidR="00724305" w:rsidRPr="00AE0F3D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</w:pP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SP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– </w:t>
                            </w:r>
                            <w:r w:rsidR="00BA070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>LAB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Pr="00AE0F3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 xml:space="preserve">- </w:t>
                            </w:r>
                            <w:r w:rsidRPr="00AE0F3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60"/>
                                <w:szCs w:val="60"/>
                                <w:cs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-18.6pt;margin-top:16.85pt;width:519.25pt;height:17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" filled="f" stroked="f">
                <v:textbox>
                  <w:txbxContent>
                    <w:p w:rsidR="00724305" w:rsidRPr="00AE0F3D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โรงพยาบาลแม่</w:t>
                      </w:r>
                      <w:proofErr w:type="spellStart"/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สรวย</w:t>
                      </w:r>
                      <w:proofErr w:type="spellEnd"/>
                    </w:p>
                    <w:p w:rsidR="00724305" w:rsidRPr="00AE0F3D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>แบ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บประเมินตนเองระดับหน่วยงาน (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Service Profile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)</w:t>
                      </w:r>
                    </w:p>
                    <w:p w:rsidR="00724305" w:rsidRPr="00AE0F3D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หน่วยงาน </w:t>
                      </w:r>
                      <w:r w:rsidR="00BA0703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กลุ่ม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งาน</w:t>
                      </w:r>
                      <w:r w:rsidR="00BA0703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เทคนิคการแพทย์</w:t>
                      </w:r>
                    </w:p>
                    <w:p w:rsidR="00724305" w:rsidRPr="00AE0F3D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</w:pP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SP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– </w:t>
                      </w:r>
                      <w:r w:rsidR="00BA0703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>LAB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</w:rPr>
                        <w:t xml:space="preserve"> </w:t>
                      </w:r>
                      <w:r w:rsidRPr="00AE0F3D">
                        <w:rPr>
                          <w:rFonts w:ascii="TH SarabunPSK" w:hAnsi="TH SarabunPSK" w:cs="TH SarabunPSK"/>
                          <w:b/>
                          <w:bCs/>
                          <w:sz w:val="60"/>
                          <w:szCs w:val="60"/>
                          <w:cs/>
                        </w:rPr>
                        <w:t xml:space="preserve">- </w:t>
                      </w:r>
                      <w:r w:rsidRPr="00AE0F3D">
                        <w:rPr>
                          <w:rFonts w:ascii="TH SarabunPSK" w:hAnsi="TH SarabunPSK" w:cs="TH SarabunPSK" w:hint="cs"/>
                          <w:b/>
                          <w:bCs/>
                          <w:sz w:val="60"/>
                          <w:szCs w:val="60"/>
                          <w:cs/>
                        </w:rPr>
                        <w:t>001</w:t>
                      </w:r>
                    </w:p>
                  </w:txbxContent>
                </v:textbox>
              </v:shape>
            </w:pict>
          </mc:Fallback>
        </mc:AlternateContent>
      </w: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724305" w:rsidRPr="00772BB6" w:rsidRDefault="00724305" w:rsidP="00724305">
      <w:pPr>
        <w:rPr>
          <w:rFonts w:ascii="TH SarabunPSK" w:hAnsi="TH SarabunPSK" w:cs="TH SarabunPSK"/>
          <w:b/>
          <w:bCs/>
          <w:sz w:val="40"/>
          <w:szCs w:val="40"/>
        </w:rPr>
      </w:pPr>
    </w:p>
    <w:tbl>
      <w:tblPr>
        <w:tblStyle w:val="a3"/>
        <w:tblpPr w:leftFromText="180" w:rightFromText="180" w:vertAnchor="text" w:horzAnchor="margin" w:tblpY="183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0D533C" w:rsidRPr="00772BB6" w:rsidTr="000D533C">
        <w:tc>
          <w:tcPr>
            <w:tcW w:w="9747" w:type="dxa"/>
          </w:tcPr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ผู้จัดทำ                                              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มกราคม 2564</w:t>
            </w: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นางนงคราญ  กระธง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ตำแหน่ง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หัวหน้างานเวชกรรมฟื้นฟู</w:t>
            </w:r>
          </w:p>
        </w:tc>
      </w:tr>
      <w:tr w:rsidR="000D533C" w:rsidRPr="00772BB6" w:rsidTr="000D533C">
        <w:tc>
          <w:tcPr>
            <w:tcW w:w="9747" w:type="dxa"/>
          </w:tcPr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0D533C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ผู้ทบทวน </w:t>
            </w:r>
            <w:r w:rsidR="006D048F">
              <w:rPr>
                <w:noProof/>
              </w:rPr>
              <w:drawing>
                <wp:inline distT="0" distB="0" distL="0" distR="0" wp14:anchorId="36504140" wp14:editId="293FCE13">
                  <wp:extent cx="1112520" cy="353060"/>
                  <wp:effectExtent l="0" t="0" r="0" b="8890"/>
                  <wp:docPr id="3" name="รูปภาพ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รูปภาพ 6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20" t="41251" r="40489" b="50477"/>
                          <a:stretch/>
                        </pic:blipFill>
                        <pic:spPr bwMode="auto">
                          <a:xfrm>
                            <a:off x="0" y="0"/>
                            <a:ext cx="1112520" cy="353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มกราคม 2564</w:t>
            </w:r>
          </w:p>
          <w:p w:rsidR="000D533C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  (นายพิเชฐ</w:t>
            </w:r>
            <w:r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คำถาเครือ)</w:t>
            </w: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ศูนย์คุณภาพ</w:t>
            </w:r>
          </w:p>
        </w:tc>
      </w:tr>
      <w:tr w:rsidR="000D533C" w:rsidRPr="00772BB6" w:rsidTr="000D533C">
        <w:tc>
          <w:tcPr>
            <w:tcW w:w="9747" w:type="dxa"/>
          </w:tcPr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</w:p>
          <w:p w:rsidR="000D533C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ผู้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อนุมัติ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                                         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วันที่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 มกราคม 2564</w:t>
            </w: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(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สุดานี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บูรณ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เบณจ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เสถียร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)</w:t>
            </w:r>
          </w:p>
          <w:p w:rsidR="000D533C" w:rsidRPr="009D00FE" w:rsidRDefault="000D533C" w:rsidP="000D533C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      </w:t>
            </w:r>
            <w:r w:rsidRPr="009D00FE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ตำแหน่ง </w:t>
            </w:r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ผู้อำนวยการโรงพยาบาลแม่</w:t>
            </w:r>
            <w:proofErr w:type="spellStart"/>
            <w:r w:rsidRPr="009D00FE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สรวย</w:t>
            </w:r>
            <w:proofErr w:type="spellEnd"/>
          </w:p>
        </w:tc>
      </w:tr>
    </w:tbl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2BB6">
        <w:rPr>
          <w:rFonts w:ascii="TH SarabunPSK" w:hAnsi="TH SarabunPSK" w:cs="TH SarabunPSK"/>
          <w:b/>
          <w:bCs/>
          <w:noProof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B8BC14" wp14:editId="5D142661">
                <wp:simplePos x="0" y="0"/>
                <wp:positionH relativeFrom="column">
                  <wp:posOffset>885825</wp:posOffset>
                </wp:positionH>
                <wp:positionV relativeFrom="paragraph">
                  <wp:posOffset>3228340</wp:posOffset>
                </wp:positionV>
                <wp:extent cx="3934460" cy="1793875"/>
                <wp:effectExtent l="0" t="0" r="0" b="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4460" cy="1793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533C" w:rsidRDefault="000D533C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24305" w:rsidRPr="00772BB6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ฉบับที่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</w:t>
                            </w:r>
                            <w:r w:rsidR="000D53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</w:t>
                            </w:r>
                          </w:p>
                          <w:p w:rsidR="00724305" w:rsidRPr="00772BB6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แก้ไขครั้งที่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00</w:t>
                            </w:r>
                          </w:p>
                          <w:p w:rsidR="00724305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วันที่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บังคับใช้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1 </w:t>
                            </w:r>
                            <w:r w:rsidR="000D53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มกราคม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256</w:t>
                            </w:r>
                            <w:r w:rsidR="000D53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</w:p>
                          <w:p w:rsidR="00724305" w:rsidRPr="00772BB6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24305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สถานะเอกสาร .......</w:t>
                            </w:r>
                            <w:r w:rsidRPr="000A613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6"/>
                                <w:szCs w:val="36"/>
                                <w:cs/>
                              </w:rPr>
                              <w:t>เอกสารควบคุม</w:t>
                            </w:r>
                            <w:r w:rsidRPr="00772BB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........</w:t>
                            </w:r>
                          </w:p>
                          <w:p w:rsidR="00724305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724305" w:rsidRPr="00772BB6" w:rsidRDefault="00724305" w:rsidP="0072430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9.75pt;margin-top:254.2pt;width:309.8pt;height:14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" filled="f" stroked="f">
                <v:textbox>
                  <w:txbxContent>
                    <w:p w:rsidR="000D533C" w:rsidRDefault="000D533C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24305" w:rsidRPr="00772BB6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ฉบับที่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</w:t>
                      </w:r>
                      <w:r w:rsidR="000D533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1</w:t>
                      </w:r>
                    </w:p>
                    <w:p w:rsidR="00724305" w:rsidRPr="00772BB6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แก้ไขครั้งที่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00</w:t>
                      </w:r>
                    </w:p>
                    <w:p w:rsidR="00724305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วันที่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บังคับใช้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1 </w:t>
                      </w:r>
                      <w:r w:rsidR="000D533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มกราคม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256</w:t>
                      </w:r>
                      <w:r w:rsidR="000D533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</w:p>
                    <w:p w:rsidR="00724305" w:rsidRPr="00772BB6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24305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สถานะเอกสาร .......</w:t>
                      </w:r>
                      <w:r w:rsidRPr="000A613F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6"/>
                          <w:szCs w:val="36"/>
                          <w:cs/>
                        </w:rPr>
                        <w:t>เอกสารควบคุม</w:t>
                      </w:r>
                      <w:r w:rsidRPr="00772BB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........</w:t>
                      </w:r>
                    </w:p>
                    <w:p w:rsidR="00724305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724305" w:rsidRPr="00772BB6" w:rsidRDefault="00724305" w:rsidP="0072430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4305" w:rsidRDefault="00724305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E3927" w:rsidRPr="005C0FE4" w:rsidRDefault="002B4BC1" w:rsidP="00255D9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</w:rPr>
        <w:lastRenderedPageBreak/>
        <w:t>SERVICE   PROFILE</w:t>
      </w:r>
    </w:p>
    <w:p w:rsidR="002B4BC1" w:rsidRPr="005C0FE4" w:rsidRDefault="002B4BC1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5C0FE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.บริบท(</w:t>
      </w:r>
      <w:proofErr w:type="gramEnd"/>
      <w:r w:rsidRPr="005C0FE4">
        <w:rPr>
          <w:rFonts w:ascii="TH SarabunIT๙" w:hAnsi="TH SarabunIT๙" w:cs="TH SarabunIT๙"/>
          <w:b/>
          <w:bCs/>
          <w:sz w:val="32"/>
          <w:szCs w:val="32"/>
        </w:rPr>
        <w:t>Context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166FD8" w:rsidRPr="005C0FE4" w:rsidRDefault="002B4B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ก.หน้าที่และเป้าหมาย</w:t>
      </w:r>
      <w:r w:rsidR="00162B8B" w:rsidRPr="005C0FE4">
        <w:rPr>
          <w:rFonts w:ascii="TH SarabunIT๙" w:hAnsi="TH SarabunIT๙" w:cs="TH SarabunIT๙"/>
          <w:sz w:val="32"/>
          <w:szCs w:val="32"/>
        </w:rPr>
        <w:t xml:space="preserve"> : </w:t>
      </w:r>
      <w:r w:rsidR="001C2CB5" w:rsidRPr="005C0FE4">
        <w:rPr>
          <w:rFonts w:ascii="TH SarabunIT๙" w:hAnsi="TH SarabunIT๙" w:cs="TH SarabunIT๙"/>
          <w:sz w:val="32"/>
          <w:szCs w:val="32"/>
          <w:cs/>
        </w:rPr>
        <w:t>ให้บริการตรวจวิเคราะห์ทางห้องปฏิบัติการเพื่อประกอบการวินิจฉัย  ติดตามการรักษาอย่างถูกต้อง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2CB5" w:rsidRPr="005C0FE4">
        <w:rPr>
          <w:rFonts w:ascii="TH SarabunIT๙" w:hAnsi="TH SarabunIT๙" w:cs="TH SarabunIT๙"/>
          <w:sz w:val="32"/>
          <w:szCs w:val="32"/>
          <w:cs/>
        </w:rPr>
        <w:t>รวดเร็ว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 xml:space="preserve"> ปลอดภัย </w:t>
      </w:r>
      <w:r w:rsidR="001C2CB5" w:rsidRPr="005C0FE4">
        <w:rPr>
          <w:rFonts w:ascii="TH SarabunIT๙" w:hAnsi="TH SarabunIT๙" w:cs="TH SarabunIT๙"/>
          <w:sz w:val="32"/>
          <w:szCs w:val="32"/>
          <w:cs/>
        </w:rPr>
        <w:t>ตรงตามความต้องการของผู้รับบริการ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2CB5" w:rsidRPr="005C0FE4">
        <w:rPr>
          <w:rFonts w:ascii="TH SarabunIT๙" w:hAnsi="TH SarabunIT๙" w:cs="TH SarabunIT๙"/>
          <w:sz w:val="32"/>
          <w:szCs w:val="32"/>
          <w:cs/>
        </w:rPr>
        <w:t>ภายใต้มาตรฐานเทคนิคการแพทย์</w:t>
      </w:r>
    </w:p>
    <w:p w:rsidR="00166FD8" w:rsidRPr="005C0FE4" w:rsidRDefault="002B4BC1">
      <w:pPr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ข.ขอบเขตการให้บริการ ศักยภาพ  ข้อจำกัด</w:t>
      </w:r>
      <w:r w:rsidR="00162B8B" w:rsidRPr="005C0FE4">
        <w:rPr>
          <w:rFonts w:ascii="TH SarabunIT๙" w:hAnsi="TH SarabunIT๙" w:cs="TH SarabunIT๙"/>
          <w:sz w:val="32"/>
          <w:szCs w:val="32"/>
        </w:rPr>
        <w:t xml:space="preserve"> :</w:t>
      </w:r>
      <w:r w:rsidR="001C2CB5" w:rsidRPr="005C0FE4">
        <w:rPr>
          <w:rFonts w:ascii="TH SarabunIT๙" w:hAnsi="TH SarabunIT๙" w:cs="TH SarabunIT๙"/>
          <w:sz w:val="32"/>
          <w:szCs w:val="32"/>
          <w:cs/>
        </w:rPr>
        <w:t>ให้บริการแก่ผู้รับบริการทั้งในและนอกเขตอำเภอแม่</w:t>
      </w:r>
      <w:proofErr w:type="spellStart"/>
      <w:r w:rsidR="001C2CB5" w:rsidRPr="005C0FE4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="005B4848" w:rsidRPr="005C0F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30F3" w:rsidRPr="005C0FE4">
        <w:rPr>
          <w:rFonts w:ascii="TH SarabunIT๙" w:hAnsi="TH SarabunIT๙" w:cs="TH SarabunIT๙"/>
          <w:sz w:val="32"/>
          <w:szCs w:val="32"/>
          <w:cs/>
        </w:rPr>
        <w:t>ในรายการตรวจที่โรงพยาบาลขนาด ๖๐ เตียงสามารถทำได้ โดยมีเ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ว</w:t>
      </w:r>
      <w:r w:rsidR="003A30F3" w:rsidRPr="005C0FE4">
        <w:rPr>
          <w:rFonts w:ascii="TH SarabunIT๙" w:hAnsi="TH SarabunIT๙" w:cs="TH SarabunIT๙"/>
          <w:sz w:val="32"/>
          <w:szCs w:val="32"/>
          <w:cs/>
        </w:rPr>
        <w:t>ลาเปิดให้บริการดังนี้</w:t>
      </w:r>
    </w:p>
    <w:p w:rsidR="00166FD8" w:rsidRPr="005C0FE4" w:rsidRDefault="00166FD8">
      <w:pPr>
        <w:rPr>
          <w:rFonts w:ascii="TH SarabunIT๙" w:hAnsi="TH SarabunIT๙" w:cs="TH SarabunIT๙"/>
          <w:sz w:val="32"/>
          <w:szCs w:val="32"/>
          <w:cs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>-</w:t>
      </w:r>
      <w:r w:rsidR="003A30F3" w:rsidRPr="005C0FE4">
        <w:rPr>
          <w:rFonts w:ascii="TH SarabunIT๙" w:hAnsi="TH SarabunIT๙" w:cs="TH SarabunIT๙"/>
          <w:sz w:val="32"/>
          <w:szCs w:val="32"/>
          <w:cs/>
        </w:rPr>
        <w:t>ในเวลาราชการ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มี</w:t>
      </w:r>
      <w:r w:rsidR="003A30F3" w:rsidRPr="005C0FE4">
        <w:rPr>
          <w:rFonts w:ascii="TH SarabunIT๙" w:hAnsi="TH SarabunIT๙" w:cs="TH SarabunIT๙"/>
          <w:sz w:val="32"/>
          <w:szCs w:val="32"/>
          <w:cs/>
        </w:rPr>
        <w:t>เจ้าหน้าที่ปฏิบัติงานเต็มอัตรากำลัง</w:t>
      </w:r>
      <w:r w:rsidR="00AD28ED" w:rsidRPr="005C0FE4">
        <w:rPr>
          <w:rFonts w:ascii="TH SarabunIT๙" w:hAnsi="TH SarabunIT๙" w:cs="TH SarabunIT๙"/>
          <w:sz w:val="32"/>
          <w:szCs w:val="32"/>
          <w:cs/>
        </w:rPr>
        <w:t>(</w:t>
      </w:r>
      <w:r w:rsidR="00406FA1">
        <w:rPr>
          <w:rFonts w:ascii="TH SarabunIT๙" w:hAnsi="TH SarabunIT๙" w:cs="TH SarabunIT๙" w:hint="cs"/>
          <w:sz w:val="32"/>
          <w:szCs w:val="32"/>
          <w:cs/>
        </w:rPr>
        <w:t>9</w:t>
      </w:r>
      <w:r w:rsidR="00EF39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D28ED" w:rsidRPr="005C0FE4">
        <w:rPr>
          <w:rFonts w:ascii="TH SarabunIT๙" w:hAnsi="TH SarabunIT๙" w:cs="TH SarabunIT๙"/>
          <w:sz w:val="32"/>
          <w:szCs w:val="32"/>
          <w:cs/>
        </w:rPr>
        <w:t>คน)</w:t>
      </w:r>
    </w:p>
    <w:p w:rsidR="003A30F3" w:rsidRDefault="00166FD8">
      <w:pPr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>-</w:t>
      </w:r>
      <w:r w:rsidR="003A30F3" w:rsidRPr="005C0FE4">
        <w:rPr>
          <w:rFonts w:ascii="TH SarabunIT๙" w:hAnsi="TH SarabunIT๙" w:cs="TH SarabunIT๙"/>
          <w:sz w:val="32"/>
          <w:szCs w:val="32"/>
          <w:cs/>
        </w:rPr>
        <w:t>นอกเวลาราชการ</w:t>
      </w:r>
      <w:r w:rsidR="005C0FE4">
        <w:rPr>
          <w:rFonts w:ascii="TH SarabunIT๙" w:hAnsi="TH SarabunIT๙" w:cs="TH SarabunIT๙" w:hint="cs"/>
          <w:sz w:val="32"/>
          <w:szCs w:val="32"/>
          <w:cs/>
        </w:rPr>
        <w:t>เวรบ่าย และเวรดึก นั</w:t>
      </w:r>
      <w:r w:rsidR="00EF39F4">
        <w:rPr>
          <w:rFonts w:ascii="TH SarabunIT๙" w:hAnsi="TH SarabunIT๙" w:cs="TH SarabunIT๙" w:hint="cs"/>
          <w:sz w:val="32"/>
          <w:szCs w:val="32"/>
          <w:cs/>
        </w:rPr>
        <w:t xml:space="preserve">กเทคนิคการแพทย์ปฏิบัติงานเวรละ ๑ </w:t>
      </w:r>
      <w:r w:rsidR="005C0FE4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5C0FE4" w:rsidRDefault="005C0FE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-นอกเวลาราชการ เสาร์-อ</w:t>
      </w:r>
      <w:r w:rsidR="00EF39F4">
        <w:rPr>
          <w:rFonts w:ascii="TH SarabunIT๙" w:hAnsi="TH SarabunIT๙" w:cs="TH SarabunIT๙" w:hint="cs"/>
          <w:sz w:val="32"/>
          <w:szCs w:val="32"/>
          <w:cs/>
        </w:rPr>
        <w:t>าทิตย์ เวรเช้าปฏิบัติงาน จำนวน 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406FA1" w:rsidRPr="005C0FE4" w:rsidRDefault="00BA070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-วันหยุดนักขัต</w:t>
      </w:r>
      <w:r w:rsidR="00406FA1">
        <w:rPr>
          <w:rFonts w:ascii="TH SarabunIT๙" w:hAnsi="TH SarabunIT๙" w:cs="TH SarabunIT๙" w:hint="cs"/>
          <w:sz w:val="32"/>
          <w:szCs w:val="32"/>
          <w:cs/>
        </w:rPr>
        <w:t>ฤกษ์ เวรเช้าปฏิบัติงาน 3 คน</w:t>
      </w:r>
    </w:p>
    <w:p w:rsidR="003A30F3" w:rsidRPr="005C0FE4" w:rsidRDefault="002B4BC1" w:rsidP="002B4BC1">
      <w:pPr>
        <w:tabs>
          <w:tab w:val="center" w:pos="4513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ค.ผู้รับผลงานและความต้องการที่สำคัญ</w:t>
      </w:r>
      <w:r w:rsidR="00162B8B" w:rsidRPr="005C0F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2B8B" w:rsidRPr="005C0FE4">
        <w:rPr>
          <w:rFonts w:ascii="TH SarabunIT๙" w:hAnsi="TH SarabunIT๙" w:cs="TH SarabunIT๙"/>
          <w:sz w:val="32"/>
          <w:szCs w:val="32"/>
        </w:rPr>
        <w:t>:</w:t>
      </w:r>
    </w:p>
    <w:p w:rsidR="005B4848" w:rsidRPr="005C0FE4" w:rsidRDefault="003A30F3" w:rsidP="002B4BC1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>ผู้รับผลงานภายใน</w:t>
      </w:r>
      <w:r w:rsidR="005B4848" w:rsidRPr="005C0FE4">
        <w:rPr>
          <w:rFonts w:ascii="TH SarabunIT๙" w:hAnsi="TH SarabunIT๙" w:cs="TH SarabunIT๙"/>
          <w:sz w:val="32"/>
          <w:szCs w:val="32"/>
        </w:rPr>
        <w:t xml:space="preserve"> 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ได้แก่  แพทย์ พยาบาล เจ้าหน้าที่ที่เกี่ยวข้องภายในโรงพยาบาล</w:t>
      </w:r>
    </w:p>
    <w:p w:rsidR="005B4848" w:rsidRPr="005C0FE4" w:rsidRDefault="005B4848" w:rsidP="00162B8B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>ผู้รับบริการภายนอก ได้แก่   ผู้ที่ต้องการผลการตรวจวิเคราะห์ทางห้องปฏิบัติการโรงพยาบาลแม่</w:t>
      </w:r>
      <w:proofErr w:type="spellStart"/>
      <w:r w:rsidRPr="005C0FE4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</w:p>
    <w:p w:rsidR="005B4848" w:rsidRPr="005C0FE4" w:rsidRDefault="005B4848" w:rsidP="002B4BC1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 xml:space="preserve"> ได้แก่ แพทย์โรงพยาบาลศูนย์เชียงรายประชานุเคราะห์  แพทย์โรงพยาบาลมหาราชนครเชียงใหม่  เจ้าหน้าที่โรงพยาบาลส่งเสริมสุขภาพประจำตำบลในเขตอำเภอแม่</w:t>
      </w:r>
      <w:proofErr w:type="spellStart"/>
      <w:r w:rsidRPr="005C0FE4">
        <w:rPr>
          <w:rFonts w:ascii="TH SarabunIT๙" w:hAnsi="TH SarabunIT๙" w:cs="TH SarabunIT๙"/>
          <w:sz w:val="32"/>
          <w:szCs w:val="32"/>
          <w:cs/>
        </w:rPr>
        <w:t>สรวย</w:t>
      </w:r>
      <w:proofErr w:type="spellEnd"/>
      <w:r w:rsidRPr="005C0FE4">
        <w:rPr>
          <w:rFonts w:ascii="TH SarabunIT๙" w:hAnsi="TH SarabunIT๙" w:cs="TH SarabunIT๙"/>
          <w:sz w:val="32"/>
          <w:szCs w:val="32"/>
          <w:cs/>
        </w:rPr>
        <w:t xml:space="preserve">   เป็นต้น</w:t>
      </w:r>
    </w:p>
    <w:p w:rsidR="005B4848" w:rsidRPr="005C0FE4" w:rsidRDefault="002B4BC1" w:rsidP="00162B8B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ง.ประเด็นคุณภาพที่สำคัญ</w:t>
      </w:r>
      <w:r w:rsidR="00162B8B" w:rsidRPr="005C0FE4">
        <w:rPr>
          <w:rFonts w:ascii="TH SarabunIT๙" w:hAnsi="TH SarabunIT๙" w:cs="TH SarabunIT๙"/>
          <w:sz w:val="32"/>
          <w:szCs w:val="32"/>
        </w:rPr>
        <w:t>:</w:t>
      </w:r>
      <w:r w:rsidR="00C5604B" w:rsidRPr="005C0F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ถูกต้อง  รวดเร็ว  ปลอดภัย ตรงความต้องการ  ได้มาตรฐานวิชาชีพเทคนิคการแพทย์</w:t>
      </w:r>
    </w:p>
    <w:p w:rsidR="005B4848" w:rsidRPr="005C0FE4" w:rsidRDefault="002B4BC1" w:rsidP="00162B8B">
      <w:pPr>
        <w:tabs>
          <w:tab w:val="center" w:pos="4513"/>
        </w:tabs>
        <w:rPr>
          <w:rFonts w:ascii="TH SarabunIT๙" w:hAnsi="TH SarabunIT๙" w:cs="TH SarabunIT๙"/>
          <w:sz w:val="32"/>
          <w:szCs w:val="32"/>
          <w:cs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จ.ความท้าทายและความเสี่ยงสำคัญ(จุดเน้นในการพัฒนา)</w:t>
      </w:r>
      <w:r w:rsidR="00162B8B" w:rsidRPr="005C0FE4">
        <w:rPr>
          <w:rFonts w:ascii="TH SarabunIT๙" w:hAnsi="TH SarabunIT๙" w:cs="TH SarabunIT๙"/>
          <w:sz w:val="32"/>
          <w:szCs w:val="32"/>
        </w:rPr>
        <w:t xml:space="preserve"> :</w:t>
      </w:r>
      <w:r w:rsidR="006D7406" w:rsidRPr="005C0FE4">
        <w:rPr>
          <w:rFonts w:ascii="TH SarabunIT๙" w:hAnsi="TH SarabunIT๙" w:cs="TH SarabunIT๙"/>
          <w:sz w:val="32"/>
          <w:szCs w:val="32"/>
          <w:cs/>
        </w:rPr>
        <w:t>รายงานผลผิดพลาด   ล่าช้า    ข้อ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ร้องเรียนพฤติกรรมบริการ  และ ความไม่ปลอดภัยด้านโครงสร้าง</w:t>
      </w:r>
      <w:r w:rsidR="006D7406" w:rsidRPr="005C0FE4">
        <w:rPr>
          <w:rFonts w:ascii="TH SarabunIT๙" w:hAnsi="TH SarabunIT๙" w:cs="TH SarabunIT๙"/>
          <w:sz w:val="32"/>
          <w:szCs w:val="32"/>
          <w:cs/>
        </w:rPr>
        <w:t>และ</w:t>
      </w:r>
      <w:r w:rsidR="005B4848" w:rsidRPr="005C0FE4">
        <w:rPr>
          <w:rFonts w:ascii="TH SarabunIT๙" w:hAnsi="TH SarabunIT๙" w:cs="TH SarabunIT๙"/>
          <w:sz w:val="32"/>
          <w:szCs w:val="32"/>
          <w:cs/>
        </w:rPr>
        <w:t>การระบายอากาศของห้องปฏิบัติการ</w:t>
      </w:r>
    </w:p>
    <w:p w:rsidR="00EA59A5" w:rsidRPr="005C0FE4" w:rsidRDefault="002B4BC1">
      <w:pPr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ฉ.ปริมาณงานและทรัพยากร(คน เทคโนโลยี  เครื่องมือ)</w:t>
      </w:r>
      <w:r w:rsidR="00162B8B" w:rsidRPr="005C0FE4">
        <w:rPr>
          <w:rFonts w:ascii="TH SarabunIT๙" w:hAnsi="TH SarabunIT๙" w:cs="TH SarabunIT๙"/>
          <w:sz w:val="32"/>
          <w:szCs w:val="32"/>
        </w:rPr>
        <w:t xml:space="preserve"> :</w:t>
      </w:r>
    </w:p>
    <w:p w:rsidR="006D7406" w:rsidRPr="005C0FE4" w:rsidRDefault="006D7406" w:rsidP="00162B8B">
      <w:pPr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ab/>
        <w:t>มีปริมาณงานเพิ่มขึ้นทุกปีนับจากปี๒๕๕</w:t>
      </w:r>
      <w:r w:rsidR="00EF39F4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5C0FE4">
        <w:rPr>
          <w:rFonts w:ascii="TH SarabunIT๙" w:hAnsi="TH SarabunIT๙" w:cs="TH SarabunIT๙"/>
          <w:sz w:val="32"/>
          <w:szCs w:val="32"/>
          <w:cs/>
        </w:rPr>
        <w:t xml:space="preserve"> จาก</w:t>
      </w:r>
      <w:r w:rsidR="006E0340" w:rsidRPr="005C0FE4">
        <w:rPr>
          <w:rFonts w:ascii="TH SarabunIT๙" w:hAnsi="TH SarabunIT๙" w:cs="TH SarabunIT๙"/>
          <w:sz w:val="32"/>
          <w:szCs w:val="32"/>
          <w:cs/>
        </w:rPr>
        <w:t>ข้อมูล</w:t>
      </w:r>
      <w:r w:rsidR="006E0340" w:rsidRPr="005C0FE4">
        <w:rPr>
          <w:rFonts w:ascii="TH SarabunIT๙" w:hAnsi="TH SarabunIT๙" w:cs="TH SarabunIT๙"/>
          <w:sz w:val="32"/>
          <w:szCs w:val="32"/>
        </w:rPr>
        <w:t>FTE</w:t>
      </w:r>
      <w:r w:rsidR="005C0FE4">
        <w:rPr>
          <w:rFonts w:ascii="TH SarabunIT๙" w:hAnsi="TH SarabunIT๙" w:cs="TH SarabunIT๙"/>
          <w:sz w:val="32"/>
          <w:szCs w:val="32"/>
        </w:rPr>
        <w:t xml:space="preserve"> </w:t>
      </w:r>
      <w:r w:rsidR="006E0340" w:rsidRPr="005C0FE4">
        <w:rPr>
          <w:rFonts w:ascii="TH SarabunIT๙" w:hAnsi="TH SarabunIT๙" w:cs="TH SarabunIT๙"/>
          <w:sz w:val="32"/>
          <w:szCs w:val="32"/>
          <w:cs/>
        </w:rPr>
        <w:t>พ</w:t>
      </w:r>
      <w:r w:rsidRPr="005C0FE4">
        <w:rPr>
          <w:rFonts w:ascii="TH SarabunIT๙" w:hAnsi="TH SarabunIT๙" w:cs="TH SarabunIT๙"/>
          <w:sz w:val="32"/>
          <w:szCs w:val="32"/>
          <w:cs/>
        </w:rPr>
        <w:t>บว่าต้องมีอัตรากำลัง</w:t>
      </w:r>
      <w:r w:rsidR="006E0340" w:rsidRPr="005C0FE4">
        <w:rPr>
          <w:rFonts w:ascii="TH SarabunIT๙" w:hAnsi="TH SarabunIT๙" w:cs="TH SarabunIT๙"/>
          <w:sz w:val="32"/>
          <w:szCs w:val="32"/>
          <w:cs/>
        </w:rPr>
        <w:t>นักเทคนิคการแพทย์จำนวนอย่างน้อย</w:t>
      </w:r>
      <w:r w:rsidRPr="005C0F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F39F4">
        <w:rPr>
          <w:rFonts w:ascii="TH SarabunIT๙" w:hAnsi="TH SarabunIT๙" w:cs="TH SarabunIT๙" w:hint="cs"/>
          <w:sz w:val="32"/>
          <w:szCs w:val="32"/>
          <w:cs/>
        </w:rPr>
        <w:t>๗</w:t>
      </w:r>
      <w:r w:rsidRPr="005C0FE4">
        <w:rPr>
          <w:rFonts w:ascii="TH SarabunIT๙" w:hAnsi="TH SarabunIT๙" w:cs="TH SarabunIT๙"/>
          <w:sz w:val="32"/>
          <w:szCs w:val="32"/>
          <w:cs/>
        </w:rPr>
        <w:t xml:space="preserve"> คนจึงจะเพียงพอกับภาระงาน  และ ต้องมีเครื่องมือตรวจวิเคราะห์</w:t>
      </w:r>
      <w:r w:rsidR="00166FD8" w:rsidRPr="005C0FE4">
        <w:rPr>
          <w:rFonts w:ascii="TH SarabunIT๙" w:hAnsi="TH SarabunIT๙" w:cs="TH SarabunIT๙"/>
          <w:sz w:val="32"/>
          <w:szCs w:val="32"/>
          <w:cs/>
        </w:rPr>
        <w:t>ที่มีความเร็ว</w:t>
      </w:r>
      <w:r w:rsidRPr="005C0FE4">
        <w:rPr>
          <w:rFonts w:ascii="TH SarabunIT๙" w:hAnsi="TH SarabunIT๙" w:cs="TH SarabunIT๙"/>
          <w:sz w:val="32"/>
          <w:szCs w:val="32"/>
          <w:cs/>
        </w:rPr>
        <w:t>เพิ่มขึ้นโดยถ้าสามารถเชื่อมกับระบบ</w:t>
      </w:r>
      <w:r w:rsidRPr="005C0FE4">
        <w:rPr>
          <w:rFonts w:ascii="TH SarabunIT๙" w:hAnsi="TH SarabunIT๙" w:cs="TH SarabunIT๙"/>
          <w:sz w:val="32"/>
          <w:szCs w:val="32"/>
        </w:rPr>
        <w:t xml:space="preserve">LIS </w:t>
      </w:r>
      <w:r w:rsidRPr="005C0FE4">
        <w:rPr>
          <w:rFonts w:ascii="TH SarabunIT๙" w:hAnsi="TH SarabunIT๙" w:cs="TH SarabunIT๙"/>
          <w:sz w:val="32"/>
          <w:szCs w:val="32"/>
          <w:cs/>
        </w:rPr>
        <w:t>ด้วย</w:t>
      </w:r>
      <w:r w:rsidR="00166FD8" w:rsidRPr="005C0FE4">
        <w:rPr>
          <w:rFonts w:ascii="TH SarabunIT๙" w:hAnsi="TH SarabunIT๙" w:cs="TH SarabunIT๙"/>
          <w:sz w:val="32"/>
          <w:szCs w:val="32"/>
          <w:cs/>
        </w:rPr>
        <w:t>จึง</w:t>
      </w:r>
      <w:r w:rsidRPr="005C0FE4">
        <w:rPr>
          <w:rFonts w:ascii="TH SarabunIT๙" w:hAnsi="TH SarabunIT๙" w:cs="TH SarabunIT๙"/>
          <w:sz w:val="32"/>
          <w:szCs w:val="32"/>
          <w:cs/>
        </w:rPr>
        <w:t>จะสามารถเพิ่มความรวดเร็ว</w:t>
      </w:r>
      <w:r w:rsidR="00166FD8" w:rsidRPr="005C0FE4">
        <w:rPr>
          <w:rFonts w:ascii="TH SarabunIT๙" w:hAnsi="TH SarabunIT๙" w:cs="TH SarabunIT๙"/>
          <w:sz w:val="32"/>
          <w:szCs w:val="32"/>
          <w:cs/>
        </w:rPr>
        <w:t xml:space="preserve">  ลดความผิดพลาด </w:t>
      </w:r>
      <w:r w:rsidRPr="005C0FE4">
        <w:rPr>
          <w:rFonts w:ascii="TH SarabunIT๙" w:hAnsi="TH SarabunIT๙" w:cs="TH SarabunIT๙"/>
          <w:sz w:val="32"/>
          <w:szCs w:val="32"/>
          <w:cs/>
        </w:rPr>
        <w:t xml:space="preserve">ในการให้บริการทันความต้องการของผู้รับบริการมากขึ้น </w:t>
      </w:r>
    </w:p>
    <w:p w:rsidR="00166FD8" w:rsidRPr="005C0FE4" w:rsidRDefault="00166FD8" w:rsidP="00162B8B">
      <w:pPr>
        <w:rPr>
          <w:rFonts w:ascii="TH SarabunIT๙" w:hAnsi="TH SarabunIT๙" w:cs="TH SarabunIT๙"/>
          <w:sz w:val="32"/>
          <w:szCs w:val="32"/>
        </w:rPr>
      </w:pPr>
    </w:p>
    <w:p w:rsidR="002B4BC1" w:rsidRPr="005C0FE4" w:rsidRDefault="00255D96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5C0FE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.กระบวนการสำคัญ(</w:t>
      </w:r>
      <w:proofErr w:type="gramEnd"/>
      <w:r w:rsidRPr="005C0FE4">
        <w:rPr>
          <w:rFonts w:ascii="TH SarabunIT๙" w:hAnsi="TH SarabunIT๙" w:cs="TH SarabunIT๙"/>
          <w:b/>
          <w:bCs/>
          <w:sz w:val="32"/>
          <w:szCs w:val="32"/>
        </w:rPr>
        <w:t>Key Processes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18"/>
        <w:gridCol w:w="3643"/>
        <w:gridCol w:w="3303"/>
      </w:tblGrid>
      <w:tr w:rsidR="00B27156" w:rsidRPr="005C0FE4" w:rsidTr="00166FD8">
        <w:tc>
          <w:tcPr>
            <w:tcW w:w="2518" w:type="dxa"/>
          </w:tcPr>
          <w:p w:rsidR="00166FD8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กระบวนการสำคัญ</w:t>
            </w:r>
          </w:p>
          <w:p w:rsidR="00B27156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key process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643" w:type="dxa"/>
          </w:tcPr>
          <w:p w:rsidR="00166FD8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สิ่งที่คาดหวังจากกระบวนการ</w:t>
            </w:r>
          </w:p>
          <w:p w:rsidR="00B27156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Process  Requirement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3303" w:type="dxa"/>
          </w:tcPr>
          <w:p w:rsidR="00166FD8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ตัวชี้วัดสำคัญ</w:t>
            </w:r>
          </w:p>
          <w:p w:rsidR="00B27156" w:rsidRPr="005C0FE4" w:rsidRDefault="00B27156" w:rsidP="00166FD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Performance  Indicator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B27156" w:rsidRPr="005C0FE4" w:rsidTr="00166FD8">
        <w:tc>
          <w:tcPr>
            <w:tcW w:w="2518" w:type="dxa"/>
          </w:tcPr>
          <w:p w:rsidR="00B27156" w:rsidRPr="005C0FE4" w:rsidRDefault="00B27156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ก่อนการวิเคราะห์</w:t>
            </w:r>
          </w:p>
        </w:tc>
        <w:tc>
          <w:tcPr>
            <w:tcW w:w="3643" w:type="dxa"/>
          </w:tcPr>
          <w:p w:rsidR="00B27156" w:rsidRPr="005C0FE4" w:rsidRDefault="00166FD8" w:rsidP="00166FD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-ส่งตรวจในระบบคอมพิวเตอร์ถูกต้องครบถ้วนตามคำสั่งแพทย์และ</w:t>
            </w:r>
            <w:r w:rsidR="00B27156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สิ่งส่งตรวจที่ได้มาตรฐาน</w:t>
            </w:r>
          </w:p>
        </w:tc>
        <w:tc>
          <w:tcPr>
            <w:tcW w:w="3303" w:type="dxa"/>
          </w:tcPr>
          <w:p w:rsidR="00B27156" w:rsidRPr="005C0FE4" w:rsidRDefault="00166FD8" w:rsidP="00166FD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-อัตรา</w:t>
            </w:r>
            <w:r w:rsidR="00B27156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การปฏิเสธสิ่งส่งตรวจ</w:t>
            </w:r>
          </w:p>
          <w:p w:rsidR="007F1C83" w:rsidRPr="005C0FE4" w:rsidRDefault="007F1C83" w:rsidP="00166FD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อัตราความผิดพลาดในการส่งตรวจ</w:t>
            </w:r>
          </w:p>
        </w:tc>
      </w:tr>
      <w:tr w:rsidR="00B27156" w:rsidRPr="005C0FE4" w:rsidTr="00166FD8">
        <w:tc>
          <w:tcPr>
            <w:tcW w:w="2518" w:type="dxa"/>
          </w:tcPr>
          <w:p w:rsidR="00B27156" w:rsidRPr="005C0FE4" w:rsidRDefault="00B27156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การตรวจวิเคราะห์</w:t>
            </w:r>
          </w:p>
        </w:tc>
        <w:tc>
          <w:tcPr>
            <w:tcW w:w="3643" w:type="dxa"/>
          </w:tcPr>
          <w:p w:rsidR="00B27156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B27156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รายงานผลถูกต้อง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แม่นยำ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ความรวดเร็วทันเวลา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303" w:type="dxa"/>
          </w:tcPr>
          <w:p w:rsidR="00B27156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B27156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ความผิดพลาดของการรายงานผล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การควบคุมคุณภาพภายใน(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IQC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การควบคุมคุณภาพภายนอก(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EQA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ผู้รับบริการได้รับบริการภายในระยะเวลา</w:t>
            </w:r>
            <w:r w:rsidR="00BF39F7" w:rsidRPr="005C0FE4">
              <w:rPr>
                <w:rFonts w:ascii="TH SarabunIT๙" w:hAnsi="TH SarabunIT๙" w:cs="TH SarabunIT๙"/>
                <w:sz w:val="32"/>
                <w:szCs w:val="32"/>
              </w:rPr>
              <w:t>Turnaround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t</w:t>
            </w:r>
            <w:r w:rsidR="004B4AF0" w:rsidRPr="005C0FE4">
              <w:rPr>
                <w:rFonts w:ascii="TH SarabunIT๙" w:hAnsi="TH SarabunIT๙" w:cs="TH SarabunIT๙"/>
                <w:sz w:val="32"/>
                <w:szCs w:val="32"/>
              </w:rPr>
              <w:t>ime</w:t>
            </w:r>
            <w:r w:rsidR="004B4AF0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ของแต่ละการทดสอบ</w:t>
            </w:r>
          </w:p>
        </w:tc>
      </w:tr>
      <w:tr w:rsidR="00B27156" w:rsidRPr="005C0FE4" w:rsidTr="00166FD8">
        <w:tc>
          <w:tcPr>
            <w:tcW w:w="2518" w:type="dxa"/>
          </w:tcPr>
          <w:p w:rsidR="00B27156" w:rsidRPr="005C0FE4" w:rsidRDefault="00B27156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หลังการวิเคราะห์</w:t>
            </w:r>
          </w:p>
        </w:tc>
        <w:tc>
          <w:tcPr>
            <w:tcW w:w="3643" w:type="dxa"/>
          </w:tcPr>
          <w:p w:rsidR="00B27156" w:rsidRPr="005C0FE4" w:rsidRDefault="00B27156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สามารถทวนสอบสิ่งส่งตรวจกรณีเกิดปัญหาได้</w:t>
            </w:r>
          </w:p>
          <w:p w:rsidR="00B27156" w:rsidRPr="005C0FE4" w:rsidRDefault="00B27156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การทำลายสิ่งส่งตรวจที่ถูก</w:t>
            </w:r>
            <w:r w:rsidR="001F469D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ต้อง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ไม่มีผลกระทบต่อชุมชน</w:t>
            </w:r>
          </w:p>
          <w:p w:rsidR="00B27156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ความพึงพอใจของผู้รับบริการ</w:t>
            </w:r>
          </w:p>
        </w:tc>
        <w:tc>
          <w:tcPr>
            <w:tcW w:w="3303" w:type="dxa"/>
          </w:tcPr>
          <w:p w:rsidR="00037623" w:rsidRPr="005C0FE4" w:rsidRDefault="00037623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-มีแนวทางในการเก็บตัวอย่างหลังตรวจวิเคราะห์เพื่อทวนสวนกรณีมีปัญหา</w:t>
            </w:r>
          </w:p>
          <w:p w:rsidR="00037623" w:rsidRPr="005C0FE4" w:rsidRDefault="00037623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-มีแนวทางในการกำจัดของเสียอย่างถูกต้องตามหลัก 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IC </w:t>
            </w:r>
          </w:p>
          <w:p w:rsidR="00B27156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อัตราความพึงพอใจ</w:t>
            </w:r>
          </w:p>
          <w:p w:rsidR="001F469D" w:rsidRPr="005C0FE4" w:rsidRDefault="001F469D" w:rsidP="00DE65E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อัตราข้อร้องเรียนพฤติกรรมบริการ</w:t>
            </w:r>
          </w:p>
          <w:p w:rsidR="00037623" w:rsidRPr="005C0FE4" w:rsidRDefault="00037623" w:rsidP="00037623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255D96" w:rsidRPr="005C0FE4" w:rsidRDefault="00E77873">
      <w:pPr>
        <w:rPr>
          <w:rFonts w:ascii="TH SarabunIT๙" w:hAnsi="TH SarabunIT๙" w:cs="TH SarabunIT๙"/>
          <w:b/>
          <w:bCs/>
          <w:sz w:val="32"/>
          <w:szCs w:val="32"/>
        </w:rPr>
      </w:pPr>
      <w:proofErr w:type="gramStart"/>
      <w:r w:rsidRPr="005C0FE4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.ตัวชี้วัดผลการดำเนินงาน(</w:t>
      </w:r>
      <w:proofErr w:type="gramEnd"/>
      <w:r w:rsidRPr="005C0FE4">
        <w:rPr>
          <w:rFonts w:ascii="TH SarabunIT๙" w:hAnsi="TH SarabunIT๙" w:cs="TH SarabunIT๙"/>
          <w:b/>
          <w:bCs/>
          <w:sz w:val="32"/>
          <w:szCs w:val="32"/>
        </w:rPr>
        <w:t>Performance Indicator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94"/>
        <w:gridCol w:w="1323"/>
        <w:gridCol w:w="1418"/>
        <w:gridCol w:w="1417"/>
        <w:gridCol w:w="1602"/>
      </w:tblGrid>
      <w:tr w:rsidR="00394A67" w:rsidRPr="005C0FE4">
        <w:tc>
          <w:tcPr>
            <w:tcW w:w="3794" w:type="dxa"/>
            <w:tcBorders>
              <w:bottom w:val="single" w:sz="4" w:space="0" w:color="auto"/>
            </w:tcBorders>
          </w:tcPr>
          <w:p w:rsidR="00394A67" w:rsidRPr="005C0FE4" w:rsidRDefault="00394A67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394A67" w:rsidRPr="005C0FE4" w:rsidRDefault="00394A67" w:rsidP="00406FA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406F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394A67" w:rsidRPr="005C0FE4" w:rsidRDefault="00394A67" w:rsidP="00406FA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406F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394A67" w:rsidRPr="005C0FE4" w:rsidRDefault="00394A67" w:rsidP="00406FA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EF39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406F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394A67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EF39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406FA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  <w:tr w:rsidR="00394A67" w:rsidRPr="005C0FE4">
        <w:tc>
          <w:tcPr>
            <w:tcW w:w="3794" w:type="dxa"/>
            <w:tcBorders>
              <w:bottom w:val="single" w:sz="4" w:space="0" w:color="auto"/>
            </w:tcBorders>
          </w:tcPr>
          <w:p w:rsidR="00394A67" w:rsidRPr="005C0FE4" w:rsidRDefault="00394A67" w:rsidP="005C0FE4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 ผ่านการรับรองมาตรฐานเทคนิคการแพทย์ ๒๕</w:t>
            </w:r>
            <w:r w:rsidR="007D105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๖๑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ผ่านการรับรองจากสภาเทคนิคการแพทย์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ผ่านการรับรองจากสภาเทคนิคการแพทย์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ผ่านการรับรองจากสภาเทคนิคการแพทย์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94A67" w:rsidRPr="005C0FE4" w:rsidRDefault="00394A67" w:rsidP="00BB1C4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ผ่านการรับรองจากสภาเทคนิคการแพทย์</w:t>
            </w:r>
          </w:p>
        </w:tc>
      </w:tr>
      <w:tr w:rsidR="00394A67" w:rsidRPr="005C0FE4">
        <w:tc>
          <w:tcPr>
            <w:tcW w:w="96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94A67" w:rsidRPr="005C0FE4" w:rsidRDefault="00394A67" w:rsidP="00406FA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โรงพยาบาลแม่</w:t>
            </w:r>
            <w:proofErr w:type="spellStart"/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สรวย</w:t>
            </w:r>
            <w:proofErr w:type="spellEnd"/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ได้ผ่านการรับรองมาตรฐานเทคนิคการแพทย์ ๒๕</w:t>
            </w:r>
            <w:r w:rsidR="00406F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จากสภาเทคนิคการแพทย์</w:t>
            </w:r>
            <w:r w:rsidR="00406F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มาอย่างต่อเนื่อง ปัจจุบัน 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Re-accredit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ครั้งที่ </w:t>
            </w:r>
            <w:r w:rsidR="00406F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เมื่อ </w:t>
            </w:r>
            <w:r w:rsidR="00406F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 กันยายน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๒๕</w:t>
            </w:r>
            <w:r w:rsidR="00406F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 และหมดอายุในวันที่ 12 กันยายน 2565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394A67" w:rsidRPr="005C0FE4">
        <w:tc>
          <w:tcPr>
            <w:tcW w:w="3888" w:type="dxa"/>
            <w:gridSpan w:val="2"/>
            <w:tcBorders>
              <w:bottom w:val="single" w:sz="4" w:space="0" w:color="auto"/>
            </w:tcBorders>
          </w:tcPr>
          <w:p w:rsidR="00394A67" w:rsidRPr="005C0FE4" w:rsidRDefault="00394A67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394A67" w:rsidRPr="005C0FE4" w:rsidRDefault="00394A67" w:rsidP="003E0C3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394A67" w:rsidRPr="005C0FE4" w:rsidRDefault="00394A67" w:rsidP="003E0C3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394A67" w:rsidRPr="005C0FE4" w:rsidRDefault="00394A67" w:rsidP="003E0C3B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455C3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94A67" w:rsidRPr="005C0FE4" w:rsidRDefault="00394A67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394A67" w:rsidRPr="005C0FE4" w:rsidRDefault="00394A67" w:rsidP="003E0C3B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455C3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</w:tr>
      <w:tr w:rsidR="00394A67" w:rsidRPr="005C0FE4">
        <w:tc>
          <w:tcPr>
            <w:tcW w:w="3888" w:type="dxa"/>
            <w:gridSpan w:val="2"/>
            <w:shd w:val="clear" w:color="auto" w:fill="C0C0C0"/>
          </w:tcPr>
          <w:p w:rsidR="00394A67" w:rsidRPr="005C0FE4" w:rsidRDefault="00394A67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ระบบบริการตรวจทางห้องปฏิบัติการ</w:t>
            </w:r>
          </w:p>
        </w:tc>
        <w:tc>
          <w:tcPr>
            <w:tcW w:w="1323" w:type="dxa"/>
            <w:shd w:val="clear" w:color="auto" w:fill="C0C0C0"/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C0C0C0"/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C0C0C0"/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shd w:val="clear" w:color="auto" w:fill="C0C0C0"/>
          </w:tcPr>
          <w:p w:rsidR="00394A67" w:rsidRPr="005C0FE4" w:rsidRDefault="00394A67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3E0C3B" w:rsidRPr="005C0FE4" w:rsidTr="00FD47FA">
        <w:trPr>
          <w:trHeight w:val="3717"/>
        </w:trPr>
        <w:tc>
          <w:tcPr>
            <w:tcW w:w="3888" w:type="dxa"/>
            <w:gridSpan w:val="2"/>
            <w:tcBorders>
              <w:bottom w:val="single" w:sz="4" w:space="0" w:color="auto"/>
            </w:tcBorders>
          </w:tcPr>
          <w:p w:rsidR="003E0C3B" w:rsidRPr="005C0FE4" w:rsidRDefault="003E0C3B" w:rsidP="00AE05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ผู้รับบริการได้รับผลการตรวจชันสูตรภายใน</w:t>
            </w:r>
          </w:p>
          <w:p w:rsidR="003E0C3B" w:rsidRPr="005C0FE4" w:rsidRDefault="003E0C3B" w:rsidP="00AE05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เวลา 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Turnaround  time </w:t>
            </w:r>
          </w:p>
          <w:p w:rsidR="003E0C3B" w:rsidRPr="005C0FE4" w:rsidRDefault="003E0C3B" w:rsidP="00AE05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C0FE4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LAB NCD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เฉลี่ยไม่เกิน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ชั่วโมง   </w:t>
            </w:r>
          </w:p>
          <w:p w:rsidR="003E0C3B" w:rsidRPr="005C0FE4" w:rsidRDefault="003E0C3B" w:rsidP="00AE05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LAB HIV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เฉลี่ยไม่เกิน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ชั่วโมง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3E0C3B" w:rsidRPr="005C0FE4" w:rsidRDefault="003E0C3B" w:rsidP="00AE050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LAB CBC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เฉลี่ยไม่เกิน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นาที </w:t>
            </w:r>
          </w:p>
          <w:p w:rsidR="003E0C3B" w:rsidRPr="005C0FE4" w:rsidRDefault="003E0C3B" w:rsidP="007F1C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LAB  UA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เฉลี่ยไม่เกิน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นาที 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0C3B" w:rsidRDefault="003E0C3B" w:rsidP="003E0C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๘๕.๘๘</w:t>
            </w:r>
          </w:p>
          <w:p w:rsidR="003E0C3B" w:rsidRDefault="003E0C3B" w:rsidP="003E0C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๖๒.๔๕</w:t>
            </w:r>
          </w:p>
          <w:p w:rsidR="003E0C3B" w:rsidRDefault="003E0C3B" w:rsidP="003E0C3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๗๙.๐๕</w:t>
            </w:r>
          </w:p>
          <w:p w:rsidR="003E0C3B" w:rsidRPr="005C0FE4" w:rsidRDefault="003E0C3B" w:rsidP="003E0C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๙๓.๒๕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๙๔.๘๕</w:t>
            </w:r>
          </w:p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๕๑.๔๙</w:t>
            </w:r>
          </w:p>
          <w:p w:rsidR="003E0C3B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๘๓.๗๕</w:t>
            </w:r>
          </w:p>
          <w:p w:rsidR="003E0C3B" w:rsidRPr="005C0FE4" w:rsidRDefault="003E0C3B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๙๕.๒๔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0C3B" w:rsidRDefault="003E0C3B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47FA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86.99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63.47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88.71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78.74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E0C3B" w:rsidRDefault="003E0C3B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47FA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D47FA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87.69</w:t>
            </w:r>
          </w:p>
          <w:p w:rsidR="00FD47FA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75.15</w:t>
            </w:r>
          </w:p>
          <w:p w:rsidR="00FD47FA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89.03</w:t>
            </w:r>
          </w:p>
          <w:p w:rsidR="00FD47FA" w:rsidRPr="005C0FE4" w:rsidRDefault="00FD47FA" w:rsidP="003525B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69.99</w:t>
            </w:r>
          </w:p>
        </w:tc>
      </w:tr>
      <w:tr w:rsidR="003E0C3B" w:rsidRPr="005C0FE4" w:rsidTr="007B7637">
        <w:tc>
          <w:tcPr>
            <w:tcW w:w="9648" w:type="dxa"/>
            <w:gridSpan w:val="6"/>
            <w:tcBorders>
              <w:bottom w:val="single" w:sz="4" w:space="0" w:color="auto"/>
            </w:tcBorders>
          </w:tcPr>
          <w:p w:rsidR="003E0C3B" w:rsidRPr="005C0FE4" w:rsidRDefault="007B7637" w:rsidP="00BA5F15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noProof/>
              </w:rPr>
              <w:drawing>
                <wp:inline distT="0" distB="0" distL="0" distR="0" wp14:anchorId="2E015147" wp14:editId="0397CF10">
                  <wp:extent cx="5836257" cy="2743200"/>
                  <wp:effectExtent l="0" t="0" r="12700" b="19050"/>
                  <wp:docPr id="15" name="แผนภูมิ 1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ผู้รับ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บริการได้รับผลการตรวจภายใน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Turnaround  time</w:t>
            </w:r>
            <w:r w:rsidR="003E0C3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(เป้าหมาย </w:t>
            </w:r>
            <w:r w:rsidR="003E0C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๙๐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</w:rPr>
              <w:t>%)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ระยะเวลาในการได้รับผลการตรวจชันสูตรจะทำการประกันใน 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test 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ที่มีปริมาณผู้รับบริการสูงสุด คือผู้ป่วยความดันโลหิตสูงซึ่งพบว่าเป็นผู้ป่วยที่มารับบริการอยู่ใน ๕ อันดับโรคแรกของโรงพยาบาล โดยทำการประกันเวลาที่ ๒ ชั่วโมงจากปี ๒๕</w:t>
            </w:r>
            <w:r w:rsidR="00FD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ถึง </w:t>
            </w:r>
            <w:r w:rsidR="003E0C3B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3E0C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  <w:r w:rsidR="00FD47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พบว่าผู้รับบริการ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ได้รับผลการตรวจในระยะเวลาเฉลี่ยไม่เกิน๒ชั่วโมง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และมีแนวโน้มที่สามารถรายงานได้ภายในระยะเวลา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ประกันได้เพิ่มขึ้นทุกปีแม้จำนวนผู้ป่วยมีปริมาณเพิ่มขึ้นทุกปี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ส่วนในรายการตรวจ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UA, CBC 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ประกันเวลาไว้ที่ ไม่เกิน 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๓๐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นาทีพบว่าสามารถดำเนินการได้ตามเวลาที่ได้ประกันไว้ (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CBC,UA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เป็นการประกันเวลาที่ผู้ป่วยมาตรวจเฉพาะ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UA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หรือ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CBC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เพียงอย่างเท่านั้น ไม่รวมที่ต้องมีรายการอื่นตรวจร่วมด้วย)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ในรายการ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CBC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สามารถลดระยะเวลาเฉลี่ยของการให้บริการให้เร็วขึ้นทุกปี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แต่ในส่วน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UA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พบว่าในปี 2563มี</w:t>
            </w:r>
            <w:r w:rsidR="00BA5F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แนวโน้มลดลง อาจเนื่องมาจาก การผู้ป่วยเก็บปัสสาวะไม่ได้ ทำให้ระยะเวลารอคอยนานขึ้น ส่วน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ในการตรวจวิเคราะห์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Anti –HIV 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มีขั้นตอนส่งให้คำปรึกษาก่อนมาเจาะเลือดโดยจะทำการประกันเวลาที่ 30นาทีใน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ผู้ป่วยต้องการผลด่วน และ 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ชั่วโมงกรณีรอฟังผลได้ ผู้ป่วยส่วนใหญ่เลือกรอผลได้ จะพบว่า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  <w:r w:rsidR="003E0C3B"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Turnaround time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LAB HIV 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ที่ 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3E0C3B"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ชั่วโมงสามารถรายงานผลได้ในระยะเวลาประกัน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มีแนวโน้มลดลงซึ่งอาจเนื่องมาจากจำนวนผู้ป่วยที่มากขึ้น ขั้นตอนในการทำการวิเคราะห์โดยใช้หลักการ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GPA 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ต้องรอผลนาน ในปี 2562 จะมีการเปลี่ยนแปลงแนวทางการตรวจเพื่อให้ได้ผลตรวจที่รวดเร็วขึ้นซึ่งจะใช้ 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Rapid test.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ในการตรวจแทนวิธี </w:t>
            </w:r>
            <w:r w:rsidR="003E0C3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GPA 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คาดว่าจะสามารถรายงานผลได้ทันเ</w:t>
            </w:r>
            <w:r w:rsidR="00BA5F15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</w:t>
            </w:r>
            <w:r w:rsidR="003E0C3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ลามากขึ้น</w:t>
            </w:r>
          </w:p>
        </w:tc>
      </w:tr>
      <w:tr w:rsidR="003E0C3B" w:rsidRPr="005C0FE4">
        <w:tc>
          <w:tcPr>
            <w:tcW w:w="3794" w:type="dxa"/>
            <w:tcBorders>
              <w:bottom w:val="single" w:sz="4" w:space="0" w:color="auto"/>
            </w:tcBorders>
          </w:tcPr>
          <w:p w:rsidR="003E0C3B" w:rsidRPr="005C0FE4" w:rsidRDefault="003E0C3B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3E0C3B" w:rsidRPr="005C0FE4" w:rsidRDefault="003E0C3B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3E0C3B" w:rsidRPr="005C0FE4" w:rsidRDefault="003E0C3B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FD47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0C3B" w:rsidRPr="005C0FE4" w:rsidRDefault="003E0C3B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3E0C3B" w:rsidRPr="005C0FE4" w:rsidRDefault="003E0C3B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FD47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E0C3B" w:rsidRPr="005C0FE4" w:rsidRDefault="003E0C3B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3E0C3B" w:rsidRPr="005C0FE4" w:rsidRDefault="003E0C3B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FD47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3E0C3B" w:rsidRPr="005C0FE4" w:rsidRDefault="003E0C3B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3E0C3B" w:rsidRPr="005C0FE4" w:rsidRDefault="003E0C3B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FD47F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</w:tr>
      <w:tr w:rsidR="003E0C3B" w:rsidRPr="005C0FE4" w:rsidTr="00EF39F4">
        <w:tc>
          <w:tcPr>
            <w:tcW w:w="3794" w:type="dxa"/>
            <w:shd w:val="clear" w:color="auto" w:fill="C0C0C0"/>
            <w:vAlign w:val="center"/>
          </w:tcPr>
          <w:p w:rsidR="003E0C3B" w:rsidRPr="005C0FE4" w:rsidRDefault="003E0C3B" w:rsidP="00EF39F4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ระบบบริการตรวจทางห้องปฏิบัติการ</w:t>
            </w:r>
          </w:p>
        </w:tc>
        <w:tc>
          <w:tcPr>
            <w:tcW w:w="1417" w:type="dxa"/>
            <w:gridSpan w:val="2"/>
            <w:shd w:val="clear" w:color="auto" w:fill="C0C0C0"/>
            <w:vAlign w:val="center"/>
          </w:tcPr>
          <w:p w:rsidR="003E0C3B" w:rsidRPr="005C0FE4" w:rsidRDefault="003E0C3B" w:rsidP="00EF39F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C0C0C0"/>
            <w:vAlign w:val="center"/>
          </w:tcPr>
          <w:p w:rsidR="003E0C3B" w:rsidRPr="005C0FE4" w:rsidRDefault="003E0C3B" w:rsidP="00EF39F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C0C0C0"/>
            <w:vAlign w:val="center"/>
          </w:tcPr>
          <w:p w:rsidR="003E0C3B" w:rsidRPr="005C0FE4" w:rsidRDefault="003E0C3B" w:rsidP="00EF39F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shd w:val="clear" w:color="auto" w:fill="C0C0C0"/>
            <w:vAlign w:val="center"/>
          </w:tcPr>
          <w:p w:rsidR="003E0C3B" w:rsidRPr="005C0FE4" w:rsidRDefault="003E0C3B" w:rsidP="00EF39F4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D47FA" w:rsidRPr="005C0FE4" w:rsidTr="00EF39F4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FD47FA" w:rsidRPr="00FD47FA" w:rsidRDefault="00FD47FA" w:rsidP="00EF39F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อัตราการรายงานผลผิดพลาด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&lt;1/1000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ใบรายงานผล)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:rsidR="00FD47FA" w:rsidRPr="005C0FE4" w:rsidRDefault="00FD47FA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๐.๐๑๔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FD47FA" w:rsidRPr="005C0FE4" w:rsidRDefault="00FD47FA" w:rsidP="00527DF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๐.๐๑๑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FD47FA" w:rsidRPr="005C0FE4" w:rsidRDefault="001E3234" w:rsidP="00EF39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FD47FA" w:rsidRPr="005C0FE4" w:rsidRDefault="00FD47FA" w:rsidP="00EF39F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0.039</w:t>
            </w:r>
          </w:p>
        </w:tc>
      </w:tr>
      <w:tr w:rsidR="00FD47FA" w:rsidRPr="005C0FE4" w:rsidTr="001E3234">
        <w:tc>
          <w:tcPr>
            <w:tcW w:w="96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FD47FA" w:rsidRPr="001E3234" w:rsidRDefault="00FD47FA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u w:val="single"/>
                <w:cs/>
              </w:rPr>
              <w:t>อัตราการรายงานผลผิดพลาด</w:t>
            </w:r>
            <w:r w:rsidR="001E3234">
              <w:rPr>
                <w:noProof/>
              </w:rPr>
              <w:lastRenderedPageBreak/>
              <w:drawing>
                <wp:inline distT="0" distB="0" distL="0" distR="0" wp14:anchorId="7C8B1AF4" wp14:editId="39794452">
                  <wp:extent cx="6035040" cy="3498574"/>
                  <wp:effectExtent l="0" t="0" r="22860" b="26035"/>
                  <wp:docPr id="2" name="แผนภูมิ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  <w:p w:rsidR="00FD47FA" w:rsidRDefault="00FD47FA" w:rsidP="005E19C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ร้อยละของการรายงานผลผิดพลาด  มีแนวโน้มลดลงทุกปี เนื่องจากมีการทวนสอบผลก่อนการรายงานทุกครั้ง และมีการเชื่อมต่อผลผ่านระบบ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LIS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ลดการคัดลอกผลด้วยมือ ทำให้มีความผิดพลาดลดลง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แม้จะมีปริมาณผู้รับบริการเพิ่มขึ้น </w:t>
            </w:r>
          </w:p>
          <w:p w:rsidR="00FD47FA" w:rsidRDefault="00FD47FA" w:rsidP="005E19C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D47FA" w:rsidRDefault="00FD47FA" w:rsidP="005E19CC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D47FA" w:rsidRPr="005C0FE4" w:rsidRDefault="00FD47FA" w:rsidP="005E19CC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FD47FA" w:rsidRPr="005C0FE4">
        <w:tc>
          <w:tcPr>
            <w:tcW w:w="3794" w:type="dxa"/>
            <w:tcBorders>
              <w:bottom w:val="single" w:sz="4" w:space="0" w:color="auto"/>
            </w:tcBorders>
          </w:tcPr>
          <w:p w:rsidR="00FD47FA" w:rsidRPr="005C0FE4" w:rsidRDefault="00FD47FA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</w:tr>
      <w:tr w:rsidR="00FD47FA" w:rsidRPr="005C0FE4">
        <w:tc>
          <w:tcPr>
            <w:tcW w:w="3794" w:type="dxa"/>
            <w:shd w:val="clear" w:color="auto" w:fill="C0C0C0"/>
          </w:tcPr>
          <w:p w:rsidR="00FD47FA" w:rsidRPr="005C0FE4" w:rsidRDefault="00FD47FA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ระบบบริการตรวจทางห้องปฏิบัติการ</w:t>
            </w:r>
          </w:p>
        </w:tc>
        <w:tc>
          <w:tcPr>
            <w:tcW w:w="1417" w:type="dxa"/>
            <w:gridSpan w:val="2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D47FA" w:rsidRPr="005C0FE4">
        <w:tc>
          <w:tcPr>
            <w:tcW w:w="3794" w:type="dxa"/>
            <w:tcBorders>
              <w:bottom w:val="single" w:sz="4" w:space="0" w:color="auto"/>
            </w:tcBorders>
          </w:tcPr>
          <w:p w:rsidR="00FD47FA" w:rsidRPr="005C0FE4" w:rsidRDefault="00FD47FA" w:rsidP="00AE0503">
            <w:pPr>
              <w:tabs>
                <w:tab w:val="left" w:pos="3360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ร้อยละการควบคุมคุณภาพภายในการตรวจวิเคราะห์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ไม่น้อยกว่า ๙๕ %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๙๕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7FA" w:rsidRDefault="00FD47FA" w:rsidP="00F81A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7FA" w:rsidRPr="005C0FE4" w:rsidRDefault="00FD47FA" w:rsidP="005E19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๑๐๐</w:t>
            </w:r>
          </w:p>
        </w:tc>
      </w:tr>
      <w:tr w:rsidR="00FD47FA" w:rsidRPr="005C0FE4" w:rsidTr="001E3234">
        <w:tc>
          <w:tcPr>
            <w:tcW w:w="9648" w:type="dxa"/>
            <w:gridSpan w:val="6"/>
          </w:tcPr>
          <w:p w:rsidR="00FD47FA" w:rsidRPr="005C0FE4" w:rsidRDefault="001E3234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783300D" wp14:editId="40D3E226">
                  <wp:extent cx="5219700" cy="2743200"/>
                  <wp:effectExtent l="0" t="0" r="19050" b="19050"/>
                  <wp:docPr id="1" name="แผนภูมิ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  <w:p w:rsidR="00FD47FA" w:rsidRDefault="00FD47FA" w:rsidP="0015595C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    การควบคุมคุณภาพภายในของห้องปฏิบัติการตามมาตรฐานต้องทำการควบคุมใน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Test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ที่ทำการทดสอบทุกรายการในปีที่ผ่านมาไม่สามารถทำได้ครอบคลุมเนื่องจากหาตัวอย่างในการทำได้ยาก จึงได้ทำการพัฒนาโดยการเก็บตัวอย่างที่พบว่าให้ผลบวกทำการหา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Titer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และเก็บไว้ทำเป็น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IQC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และทำการค้นคว้าวิจัย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R2R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ได้แก่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OF ,DCIP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จากการอบรมการเตรียมตัวอย่างควบคุมที่จัดโดยศูนย์วิทยาศาสตร์เชียงรายร่วมกับกรมวิทยาศาสตร์ ได้แก่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Scr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ub Ab, </w:t>
            </w:r>
            <w:proofErr w:type="spellStart"/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Leptospira</w:t>
            </w:r>
            <w:proofErr w:type="spellEnd"/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Ab, Syphilis, HBs-A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 ,HBs-Ab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เป็นต้น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ทำให้สามารถจัดหาตัวอย่างควบคุมได้ครบ๑๐๐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ในปี 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</w:t>
            </w:r>
          </w:p>
          <w:p w:rsidR="00FD47FA" w:rsidRDefault="00FD47FA" w:rsidP="0015595C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D47FA" w:rsidRDefault="00FD47FA" w:rsidP="0015595C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D47FA" w:rsidRPr="005C0FE4" w:rsidRDefault="00FD47FA" w:rsidP="0015595C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D47FA" w:rsidRPr="005C0FE4" w:rsidTr="00394A67">
        <w:trPr>
          <w:trHeight w:val="892"/>
        </w:trPr>
        <w:tc>
          <w:tcPr>
            <w:tcW w:w="3794" w:type="dxa"/>
            <w:shd w:val="clear" w:color="auto" w:fill="auto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FD47FA" w:rsidRPr="005C0FE4" w:rsidRDefault="00FD47FA" w:rsidP="00FD47FA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</w:tr>
      <w:tr w:rsidR="00FD47FA" w:rsidRPr="005C0FE4" w:rsidTr="00394A67">
        <w:trPr>
          <w:trHeight w:val="747"/>
        </w:trPr>
        <w:tc>
          <w:tcPr>
            <w:tcW w:w="3794" w:type="dxa"/>
          </w:tcPr>
          <w:p w:rsidR="00FD47FA" w:rsidRPr="005C0FE4" w:rsidRDefault="00FD47FA" w:rsidP="007B7637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อัตราการ</w:t>
            </w:r>
            <w:r w:rsidR="007B763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การทำ</w:t>
            </w:r>
            <w:r w:rsidR="007B763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EQA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๑๐๐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%</w:t>
            </w:r>
          </w:p>
        </w:tc>
        <w:tc>
          <w:tcPr>
            <w:tcW w:w="1417" w:type="dxa"/>
            <w:gridSpan w:val="2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1418" w:type="dxa"/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1417" w:type="dxa"/>
          </w:tcPr>
          <w:p w:rsidR="00FD47FA" w:rsidRDefault="00FD47FA" w:rsidP="00ED4D96">
            <w:pPr>
              <w:jc w:val="center"/>
            </w:pPr>
            <w:r w:rsidRPr="00D57F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1602" w:type="dxa"/>
          </w:tcPr>
          <w:p w:rsidR="00FD47FA" w:rsidRDefault="00FD47FA" w:rsidP="00ED4D96">
            <w:pPr>
              <w:jc w:val="center"/>
            </w:pPr>
            <w:r w:rsidRPr="00D57F6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FD47FA" w:rsidRPr="005C0FE4" w:rsidTr="00394A67">
        <w:tc>
          <w:tcPr>
            <w:tcW w:w="3794" w:type="dxa"/>
            <w:tcBorders>
              <w:bottom w:val="single" w:sz="4" w:space="0" w:color="auto"/>
            </w:tcBorders>
          </w:tcPr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-ทางโลหิตวิทยา(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&gt;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๒.๕)</w:t>
            </w:r>
          </w:p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ทางเคมีคลินิก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MVIS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๑๒๐)</w:t>
            </w:r>
          </w:p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ทางจุลทรรศน์วิทยา(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&gt;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๒.๕)</w:t>
            </w:r>
          </w:p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ทางจุลชีววิทยา(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&gt;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๒.๕)</w:t>
            </w:r>
          </w:p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ทางภูมิคุ้มกันวิทยา(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&gt;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๒.๕)</w:t>
            </w:r>
          </w:p>
          <w:p w:rsidR="00FD47FA" w:rsidRPr="005C0FE4" w:rsidRDefault="00FD47FA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ทางธนาคารเลือด</w:t>
            </w:r>
          </w:p>
          <w:p w:rsidR="00FD47FA" w:rsidRPr="005C0FE4" w:rsidRDefault="00FD47FA" w:rsidP="00317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-CD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4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&lt;+/-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2SD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)</w:t>
            </w:r>
          </w:p>
          <w:p w:rsidR="00FD47FA" w:rsidRPr="005C0FE4" w:rsidRDefault="00FD47FA" w:rsidP="003172DA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-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Anti-HIV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๒.๙๖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๖๗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๓.๔๔</w:t>
            </w:r>
          </w:p>
          <w:p w:rsidR="00FD47FA" w:rsidRPr="005C0FE4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๓.๓๓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8366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Syphilis=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๓.๙๒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๓.๙๒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&lt;+/-2SD</w:t>
            </w:r>
          </w:p>
          <w:p w:rsidR="00FD47FA" w:rsidRPr="005C0FE4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๔.๐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๒.๙๘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๖๔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๓.๓๖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๓.๕๘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8366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Syphilis=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๓.๕๔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๔.๐๐</w:t>
            </w:r>
          </w:p>
          <w:p w:rsidR="00FD47FA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&lt;+/-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SD</w:t>
            </w:r>
          </w:p>
          <w:p w:rsidR="00FD47FA" w:rsidRPr="005C0FE4" w:rsidRDefault="00FD47FA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๔.๐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7FA" w:rsidRDefault="00FD47FA" w:rsidP="007264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3.00</w:t>
            </w:r>
          </w:p>
          <w:p w:rsidR="00FD47FA" w:rsidRDefault="00FD47FA" w:rsidP="007264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62</w:t>
            </w:r>
          </w:p>
          <w:p w:rsidR="00FD47FA" w:rsidRDefault="00FD47FA" w:rsidP="007264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lastRenderedPageBreak/>
              <w:t>3.50</w:t>
            </w:r>
          </w:p>
          <w:p w:rsidR="00FD47FA" w:rsidRDefault="00FD47FA" w:rsidP="007264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3.58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8366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Syphilis=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๓.88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๔.๐๐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&lt;+/-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SD</w:t>
            </w:r>
          </w:p>
          <w:p w:rsidR="00FD47FA" w:rsidRPr="005C0FE4" w:rsidRDefault="00FD47FA" w:rsidP="007264C2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4.0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D47FA" w:rsidRDefault="00FD47FA" w:rsidP="005E19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2.96</w:t>
            </w:r>
          </w:p>
          <w:p w:rsidR="00FD47FA" w:rsidRDefault="00FD47FA" w:rsidP="005E19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</w:p>
          <w:p w:rsidR="00FD47FA" w:rsidRDefault="00FD47FA" w:rsidP="005E19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3.21</w:t>
            </w:r>
          </w:p>
          <w:p w:rsidR="00FD47FA" w:rsidRDefault="00FD47FA" w:rsidP="005E19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3.85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83669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Syphilis=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๓.91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๔.๐๐</w:t>
            </w:r>
          </w:p>
          <w:p w:rsidR="00FD47FA" w:rsidRDefault="00FD47FA" w:rsidP="00FD47F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&lt;+/-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2</w:t>
            </w:r>
            <w:r w:rsidRPr="00565619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SD</w:t>
            </w:r>
          </w:p>
          <w:p w:rsidR="00FD47FA" w:rsidRPr="005C0FE4" w:rsidRDefault="00FD47FA" w:rsidP="005E19C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4.0</w:t>
            </w:r>
          </w:p>
        </w:tc>
      </w:tr>
      <w:tr w:rsidR="00FD47FA" w:rsidRPr="005C0FE4" w:rsidTr="007B7637">
        <w:tc>
          <w:tcPr>
            <w:tcW w:w="96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7B7637" w:rsidRDefault="007B7637" w:rsidP="00F8280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F8280C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78AD42" wp14:editId="179B746D">
                      <wp:simplePos x="0" y="0"/>
                      <wp:positionH relativeFrom="column">
                        <wp:posOffset>2011045</wp:posOffset>
                      </wp:positionH>
                      <wp:positionV relativeFrom="paragraph">
                        <wp:posOffset>558800</wp:posOffset>
                      </wp:positionV>
                      <wp:extent cx="3013075" cy="429260"/>
                      <wp:effectExtent l="0" t="0" r="15875" b="27940"/>
                      <wp:wrapNone/>
                      <wp:docPr id="30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13075" cy="429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280C" w:rsidRPr="00F8280C" w:rsidRDefault="00F8280C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F828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 xml:space="preserve">กราฟแสดงผล </w:t>
                                  </w:r>
                                  <w:r w:rsidRPr="00F828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 xml:space="preserve">External  </w:t>
                                  </w:r>
                                  <w:proofErr w:type="spellStart"/>
                                  <w:r w:rsidRPr="00F828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>Qaulity</w:t>
                                  </w:r>
                                  <w:proofErr w:type="spellEnd"/>
                                  <w:r w:rsidRPr="00F828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  <w:t xml:space="preserve"> Control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158.35pt;margin-top:44pt;width:237.25pt;height:3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">
                      <v:textbox>
                        <w:txbxContent>
                          <w:p w:rsidR="00F8280C" w:rsidRPr="00F8280C" w:rsidRDefault="00F8280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F828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กราฟแสดงผล </w:t>
                            </w:r>
                            <w:r w:rsidRPr="00F828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External  </w:t>
                            </w:r>
                            <w:proofErr w:type="spellStart"/>
                            <w:r w:rsidRPr="00F828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Qaulity</w:t>
                            </w:r>
                            <w:proofErr w:type="spellEnd"/>
                            <w:r w:rsidRPr="00F828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 Control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47FA"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            </w:t>
            </w:r>
            <w:r>
              <w:rPr>
                <w:noProof/>
              </w:rPr>
              <w:drawing>
                <wp:inline distT="0" distB="0" distL="0" distR="0" wp14:anchorId="22417CBF" wp14:editId="617D85FA">
                  <wp:extent cx="5470497" cy="3172570"/>
                  <wp:effectExtent l="0" t="0" r="16510" b="27940"/>
                  <wp:docPr id="14" name="แผนภูมิ 14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3"/>
                    </a:graphicData>
                  </a:graphic>
                </wp:inline>
              </w:drawing>
            </w:r>
          </w:p>
          <w:p w:rsidR="00FD47FA" w:rsidRDefault="00FD47FA" w:rsidP="00F8280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การควบคุมคุณภาพภายนอกเป็นการทดสอบความชำนาญของเจ้าหน้าที่ห้องปฏิบัติการ   ได้ทำร่วมกับสำนักมาตรฐานห้องปฏิบัติการ กรมวิทยาศาสตร์การแพทย์ใน ๖ สาขา งานได้แก่ โลหิตวิทยา เคมีคลินิก จุลทรรศน์วิทยา  จุลชีววิทยา  ภูมิคุ้มกันวิทยา และธนาคารเลือด</w:t>
            </w:r>
            <w:r w:rsidRPr="005C0FE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โดยทำการการทดสอบ ๓ ครั้ง/ปีในทุกสาขางาน ข้อมูลดังกล่าวเป็นข้อมูลเฉลี่ยใน  ๓  ครั้งต่องานต่อปี   พบว่าอยู่ในทุกสาขางานผ่านมาตรฐาน (ในปี  ๒๕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,2561</w:t>
            </w:r>
            <w:r w:rsidR="00A868D6">
              <w:rPr>
                <w:rFonts w:ascii="TH SarabunIT๙" w:hAnsi="TH SarabunIT๙" w:cs="TH SarabunIT๙"/>
                <w:sz w:val="32"/>
                <w:szCs w:val="32"/>
              </w:rPr>
              <w:t>,2562</w:t>
            </w:r>
            <w:r w:rsidR="00A868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A868D6">
              <w:rPr>
                <w:rFonts w:ascii="TH SarabunIT๙" w:hAnsi="TH SarabunIT๙" w:cs="TH SarabunIT๙"/>
                <w:sz w:val="32"/>
                <w:szCs w:val="32"/>
              </w:rPr>
              <w:t>2563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ส่วนในงานภูมิคุ้มกันวิทยาพบว่าไม่มีการเปิดให้บริการครบทุกสาขางาน</w:t>
            </w:r>
          </w:p>
          <w:p w:rsidR="00FD47FA" w:rsidRPr="005C0FE4" w:rsidRDefault="00FD47FA" w:rsidP="003172DA">
            <w:pPr>
              <w:tabs>
                <w:tab w:val="left" w:pos="93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วิธีแก้ไข</w:t>
            </w:r>
          </w:p>
          <w:p w:rsidR="00FD47FA" w:rsidRPr="005C0FE4" w:rsidRDefault="00FD47FA" w:rsidP="0034429A">
            <w:pPr>
              <w:tabs>
                <w:tab w:val="left" w:pos="930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  <w:r w:rsidRPr="0015595C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สาขางานภูมิคุ้มกัน</w:t>
            </w:r>
            <w:r w:rsidRPr="0015595C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256</w:t>
            </w:r>
            <w:r w:rsidR="00A868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15595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จึงทำการทดสอบเพิ่ม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</w:t>
            </w:r>
            <w:r w:rsidRPr="005C0FE4">
              <w:rPr>
                <w:rFonts w:ascii="TH SarabunIT๙" w:hAnsi="TH SarabunIT๙" w:cs="TH SarabunIT๙"/>
                <w:sz w:val="32"/>
                <w:szCs w:val="32"/>
                <w:cs/>
              </w:rPr>
              <w:t>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ศูนย์วิทยาศาสตร์การ</w:t>
            </w:r>
            <w:r w:rsidR="00A868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พทย์จังหวัด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พิษณุโลก ในรายการ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</w:rPr>
              <w:t>OF,DCIP,Scrub,Dengue,HBV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เป็นต้น</w:t>
            </w:r>
          </w:p>
          <w:p w:rsidR="00FD47FA" w:rsidRPr="005C0FE4" w:rsidRDefault="00FD47FA" w:rsidP="0034429A">
            <w:pPr>
              <w:tabs>
                <w:tab w:val="left" w:pos="930"/>
              </w:tabs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FD47FA" w:rsidRPr="005C0FE4">
        <w:tc>
          <w:tcPr>
            <w:tcW w:w="3794" w:type="dxa"/>
            <w:tcBorders>
              <w:bottom w:val="single" w:sz="4" w:space="0" w:color="auto"/>
            </w:tcBorders>
          </w:tcPr>
          <w:p w:rsidR="00FD47FA" w:rsidRPr="005C0FE4" w:rsidRDefault="00FD47FA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๓ ปีที่แล้ว</w:t>
            </w:r>
          </w:p>
          <w:p w:rsidR="00FD47FA" w:rsidRPr="005C0FE4" w:rsidRDefault="00FD47FA" w:rsidP="00A868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A868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 ปีที่แล้ว</w:t>
            </w:r>
          </w:p>
          <w:p w:rsidR="00FD47FA" w:rsidRPr="005C0FE4" w:rsidRDefault="00FD47FA" w:rsidP="00A868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 w:rsidR="00A868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61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ปีที่แล้ว</w:t>
            </w:r>
          </w:p>
          <w:p w:rsidR="00FD47FA" w:rsidRPr="005C0FE4" w:rsidRDefault="00FD47FA" w:rsidP="00A868D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A868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FD47FA" w:rsidRPr="005C0FE4" w:rsidRDefault="00FD47FA" w:rsidP="00F81A0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ปีปัจจุบัน</w:t>
            </w:r>
          </w:p>
          <w:p w:rsidR="00FD47FA" w:rsidRPr="005C0FE4" w:rsidRDefault="00FD47FA" w:rsidP="00A868D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(พ.ศ.๒๕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  <w:r w:rsidR="00A868D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</w:p>
        </w:tc>
      </w:tr>
      <w:tr w:rsidR="00FD47FA" w:rsidRPr="005C0FE4">
        <w:tc>
          <w:tcPr>
            <w:tcW w:w="3794" w:type="dxa"/>
            <w:shd w:val="clear" w:color="auto" w:fill="C0C0C0"/>
          </w:tcPr>
          <w:p w:rsidR="00FD47FA" w:rsidRPr="005C0FE4" w:rsidRDefault="00FD47FA" w:rsidP="00AE050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ระบบบริการโลหิต</w:t>
            </w:r>
          </w:p>
        </w:tc>
        <w:tc>
          <w:tcPr>
            <w:tcW w:w="1417" w:type="dxa"/>
            <w:gridSpan w:val="2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02" w:type="dxa"/>
            <w:shd w:val="clear" w:color="auto" w:fill="C0C0C0"/>
          </w:tcPr>
          <w:p w:rsidR="00FD47FA" w:rsidRPr="005C0FE4" w:rsidRDefault="00FD47FA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A868D6" w:rsidRPr="005C0FE4">
        <w:tc>
          <w:tcPr>
            <w:tcW w:w="3794" w:type="dxa"/>
          </w:tcPr>
          <w:p w:rsidR="00A868D6" w:rsidRPr="005C0FE4" w:rsidRDefault="00A868D6" w:rsidP="00AE05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จำนวนปฏิกิริยาจากการให้เลือดราย/ปี</w:t>
            </w:r>
          </w:p>
        </w:tc>
        <w:tc>
          <w:tcPr>
            <w:tcW w:w="1417" w:type="dxa"/>
            <w:gridSpan w:val="2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417" w:type="dxa"/>
          </w:tcPr>
          <w:p w:rsidR="00A868D6" w:rsidRPr="005C0FE4" w:rsidRDefault="00A868D6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602" w:type="dxa"/>
          </w:tcPr>
          <w:p w:rsidR="00A868D6" w:rsidRPr="005C0FE4" w:rsidRDefault="00A868D6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A868D6" w:rsidRPr="005C0FE4">
        <w:tc>
          <w:tcPr>
            <w:tcW w:w="3794" w:type="dxa"/>
          </w:tcPr>
          <w:p w:rsidR="00A868D6" w:rsidRPr="005C0FE4" w:rsidRDefault="00A868D6" w:rsidP="00AE050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จำนวนผู้ป่วยที่ต้องส่งต่อเนื่องจากไม่มีเลือด</w:t>
            </w:r>
          </w:p>
        </w:tc>
        <w:tc>
          <w:tcPr>
            <w:tcW w:w="1417" w:type="dxa"/>
            <w:gridSpan w:val="2"/>
          </w:tcPr>
          <w:p w:rsidR="00A868D6" w:rsidRDefault="00A868D6" w:rsidP="00527DFE">
            <w:pPr>
              <w:jc w:val="center"/>
            </w:pPr>
            <w:r w:rsidRPr="000708A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418" w:type="dxa"/>
          </w:tcPr>
          <w:p w:rsidR="00A868D6" w:rsidRDefault="00A868D6" w:rsidP="00527DFE">
            <w:pPr>
              <w:jc w:val="center"/>
            </w:pPr>
            <w:r w:rsidRPr="000708AD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๐</w:t>
            </w:r>
          </w:p>
        </w:tc>
        <w:tc>
          <w:tcPr>
            <w:tcW w:w="1417" w:type="dxa"/>
          </w:tcPr>
          <w:p w:rsidR="00A868D6" w:rsidRDefault="00A868D6" w:rsidP="00ED4D96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  <w:tc>
          <w:tcPr>
            <w:tcW w:w="1602" w:type="dxa"/>
          </w:tcPr>
          <w:p w:rsidR="00A868D6" w:rsidRDefault="00A868D6" w:rsidP="00ED4D96">
            <w:pPr>
              <w:jc w:val="center"/>
            </w:pPr>
            <w:r>
              <w:rPr>
                <w:rFonts w:hint="cs"/>
                <w:cs/>
              </w:rPr>
              <w:t>0</w:t>
            </w:r>
          </w:p>
        </w:tc>
      </w:tr>
      <w:tr w:rsidR="00A868D6" w:rsidRPr="005C0FE4">
        <w:tc>
          <w:tcPr>
            <w:tcW w:w="3794" w:type="dxa"/>
          </w:tcPr>
          <w:p w:rsidR="00A868D6" w:rsidRPr="005C0FE4" w:rsidRDefault="00A868D6" w:rsidP="00B57280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จำนวนผู้ป่วยที่ทำการ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Cross matching</w:t>
            </w:r>
          </w:p>
        </w:tc>
        <w:tc>
          <w:tcPr>
            <w:tcW w:w="1417" w:type="dxa"/>
            <w:gridSpan w:val="2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๕๓๐</w:t>
            </w:r>
          </w:p>
        </w:tc>
        <w:tc>
          <w:tcPr>
            <w:tcW w:w="1418" w:type="dxa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๔๗๗</w:t>
            </w:r>
          </w:p>
        </w:tc>
        <w:tc>
          <w:tcPr>
            <w:tcW w:w="1417" w:type="dxa"/>
          </w:tcPr>
          <w:p w:rsidR="00A868D6" w:rsidRPr="005C0FE4" w:rsidRDefault="00A868D6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432</w:t>
            </w:r>
          </w:p>
        </w:tc>
        <w:tc>
          <w:tcPr>
            <w:tcW w:w="1602" w:type="dxa"/>
          </w:tcPr>
          <w:p w:rsidR="00A868D6" w:rsidRPr="005C0FE4" w:rsidRDefault="00A868D6" w:rsidP="003172D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444</w:t>
            </w:r>
          </w:p>
        </w:tc>
      </w:tr>
      <w:tr w:rsidR="00A868D6" w:rsidRPr="005C0FE4">
        <w:tc>
          <w:tcPr>
            <w:tcW w:w="3794" w:type="dxa"/>
          </w:tcPr>
          <w:p w:rsidR="00A868D6" w:rsidRPr="005C0FE4" w:rsidRDefault="00A868D6" w:rsidP="00AE0503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จำนวนเลือดที่ใช้ต่อปี</w:t>
            </w:r>
          </w:p>
        </w:tc>
        <w:tc>
          <w:tcPr>
            <w:tcW w:w="1417" w:type="dxa"/>
            <w:gridSpan w:val="2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๓๙๗</w:t>
            </w:r>
          </w:p>
        </w:tc>
        <w:tc>
          <w:tcPr>
            <w:tcW w:w="1418" w:type="dxa"/>
          </w:tcPr>
          <w:p w:rsidR="00A868D6" w:rsidRPr="005C0FE4" w:rsidRDefault="00A868D6" w:rsidP="00527DFE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๓๔๐</w:t>
            </w:r>
          </w:p>
        </w:tc>
        <w:tc>
          <w:tcPr>
            <w:tcW w:w="1417" w:type="dxa"/>
          </w:tcPr>
          <w:p w:rsidR="00A868D6" w:rsidRPr="005C0FE4" w:rsidRDefault="00A868D6" w:rsidP="00B57280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385</w:t>
            </w:r>
          </w:p>
        </w:tc>
        <w:tc>
          <w:tcPr>
            <w:tcW w:w="1602" w:type="dxa"/>
          </w:tcPr>
          <w:p w:rsidR="00A868D6" w:rsidRPr="005C0FE4" w:rsidRDefault="00A868D6" w:rsidP="00AE0503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371</w:t>
            </w:r>
          </w:p>
        </w:tc>
      </w:tr>
      <w:tr w:rsidR="00A868D6" w:rsidRPr="005C0FE4" w:rsidTr="00F8280C">
        <w:tc>
          <w:tcPr>
            <w:tcW w:w="9648" w:type="dxa"/>
            <w:gridSpan w:val="6"/>
          </w:tcPr>
          <w:p w:rsidR="00A868D6" w:rsidRPr="005C0FE4" w:rsidRDefault="00F8280C" w:rsidP="00AE0503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8280C">
              <w:rPr>
                <w:rFonts w:ascii="TH SarabunIT๙" w:hAnsi="TH SarabunIT๙" w:cs="TH SarabunIT๙"/>
                <w:b/>
                <w:bCs/>
                <w:noProof/>
                <w:color w:val="000000"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105093" wp14:editId="33F00B64">
                      <wp:simplePos x="0" y="0"/>
                      <wp:positionH relativeFrom="column">
                        <wp:posOffset>1598212</wp:posOffset>
                      </wp:positionH>
                      <wp:positionV relativeFrom="paragraph">
                        <wp:posOffset>119601</wp:posOffset>
                      </wp:positionV>
                      <wp:extent cx="1431235" cy="318052"/>
                      <wp:effectExtent l="0" t="0" r="17145" b="25400"/>
                      <wp:wrapNone/>
                      <wp:docPr id="7" name="กล่องข้อความ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1235" cy="31805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8280C" w:rsidRPr="00F8280C" w:rsidRDefault="00F8280C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</w:pPr>
                                  <w:r w:rsidRPr="00F8280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6"/>
                                      <w:szCs w:val="36"/>
                                      <w:cs/>
                                    </w:rPr>
                                    <w:t>ระบบบริการโลหิต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125.85pt;margin-top:9.4pt;width:112.7pt;height:25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">
                      <v:textbox>
                        <w:txbxContent>
                          <w:p w:rsidR="00F8280C" w:rsidRPr="00F8280C" w:rsidRDefault="00F8280C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F8280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ระบบบริการโลหิต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39BC1FDC" wp14:editId="1CF9D638">
                  <wp:extent cx="6066845" cy="2743200"/>
                  <wp:effectExtent l="0" t="0" r="10160" b="19050"/>
                  <wp:docPr id="6" name="แผนภูมิ 6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4"/>
                    </a:graphicData>
                  </a:graphic>
                </wp:inline>
              </w:drawing>
            </w:r>
          </w:p>
          <w:p w:rsidR="00A868D6" w:rsidRPr="005C0FE4" w:rsidRDefault="00A868D6" w:rsidP="00AE0503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จากข้อมูลปฏิ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กิริยาหลังการให้เลือดพบว่าปี 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พบปฏิกิริยาหลังให้เลือด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ราย คิดเป็นร้อยละ ๐.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และในปี 2561พบ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ปฏิกิริยาหลังให้เลือด 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ราย คิดเป็นร้อยละ ๐.5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ปี2562</w:t>
            </w:r>
            <w:r w:rsidR="00F8280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 ๐.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และ ปี2563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 ๐.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  <w:r w:rsidRPr="00BE0A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คิดเป็นร้อยละ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โดยปฏิกิริยาที่เกิดเป็นการมีไข้ มีอาการหนาวสั่น หลังรับเลือด ผู้ป่วยทุกรายปลอดภัย โดยผู้ป่วยทั้ง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หมด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เป็นผู้ที่ได้รับเลือดประจำ</w:t>
            </w:r>
          </w:p>
          <w:p w:rsidR="00A868D6" w:rsidRPr="005C0FE4" w:rsidRDefault="00A868D6" w:rsidP="00F8280C">
            <w:pPr>
              <w:jc w:val="both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ทุกครั้งที่มีพบปฏิกิริยาหลังให้เลือดทางพยาบาลจะโทรประสานเจ้าหน้าที่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LAB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และทางห้อง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LAB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จะทำการทวนสอบ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lastRenderedPageBreak/>
              <w:t>ความถูกต้องของเลือดว่าถูกต้องตรงคน ตรงกรุ๊ปอีกครั้ง จากการตรวจสอบประวัติของผู้ป่วยส่วนใหญ่เป็นผู้ที่ได้รับเลือดเป็นประจำ มีการประชุมทบทวนการให้เลือดหลังเกิดปฏิกิริยาร่วมกันระหว่างพยาบาลตึกผู้ป่วยนอน ตึกคลอด แพทย์และ</w:t>
            </w:r>
            <w:proofErr w:type="spellStart"/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จนท</w:t>
            </w:r>
            <w:proofErr w:type="spellEnd"/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LAB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เพื่อปรับปรุงกระบวนการให้เลือดเช่น ทุกครั้งก่อนที่จะจ่ายเลือดไป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LAB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จะโทรประสานทุกครั้งเพื่อตรวจสอบว่าพร้อมรับเลือดหรือไม่ มีไข้หรือไม่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ทำการตรวจเช็คกรุ๊ปเลือดซ้ำทุกรายก่อนจ่ายเลือดในกรณีที่เป็นผู้ป่วยรายใหม่ยังไม่เคยได้รับเลือด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จากข้อมูลจำนวนผู้ป่วยที่ส่งต่อเนื่องจากไม่มีเลือดมีจำนวนขึ้นลงไม่แน่นอนในแต่ละปี ขึ้นกับจำนวนเลือดที่สำรองไว้ โดยพบว่าในปี 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–๒๕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ได้ทำกิจกรรมพัฒนาคุณภาพการบริหารจัดการเลือดทำให้ผู้ป่วยได้รับเลือดทันท่วงที ไม่พบการส่งต่อเพื่อไปรับเลือดฉุกเฉินที่โรงพยาบาลศูนย์เลยแม้แต่รายเดียว  ส่วนปริมาณการใช้เลือดที่เพิ่มขึ้นทุกปีในปี ๒๕</w:t>
            </w:r>
            <w:r w:rsidR="005A367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และ ๒๕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5A367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เกิดจากมีผู้ป่วยมารับบริการ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ลดลง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ขึ้น และมีมาตรการในการบริหารจัดการ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เรื่องการให้เลือดอย่างคุ้มค่าโดยความร่วมมือทั้งส่วนของแพทย์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และสห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สาขาอื่นมี</w:t>
            </w:r>
            <w:r w:rsidRPr="005C0FE4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การจัดหา และ สำรองเลือดให้สามารถมีใช้ได้ตลอดเวลา ผู้ป่วยจึงสามารถเข้าถึงเลือดได้มากขึ้นตามไปด้วย</w:t>
            </w:r>
          </w:p>
        </w:tc>
      </w:tr>
    </w:tbl>
    <w:p w:rsidR="00B03C95" w:rsidRPr="005C0FE4" w:rsidRDefault="00B03C95" w:rsidP="00B03C95">
      <w:pPr>
        <w:pStyle w:val="2"/>
        <w:rPr>
          <w:rFonts w:ascii="TH SarabunIT๙" w:hAnsi="TH SarabunIT๙" w:cs="TH SarabunIT๙"/>
          <w:cs/>
        </w:rPr>
      </w:pPr>
    </w:p>
    <w:p w:rsidR="00E77873" w:rsidRPr="005C0FE4" w:rsidRDefault="006D74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.กระบวนการหรือระบบงานเพื่อบรรลุเป้าหมายและมีคุณภาพ</w:t>
      </w:r>
    </w:p>
    <w:p w:rsidR="006D7406" w:rsidRPr="005C0FE4" w:rsidRDefault="006D7406">
      <w:pPr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5C0FE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C0FE4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E144DE"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ระบบงานที่ใช้ในปัจจุบัน</w:t>
      </w:r>
      <w:r w:rsidR="00E144DE" w:rsidRPr="005C0FE4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="00E144DE" w:rsidRPr="005C0FE4">
        <w:rPr>
          <w:rFonts w:ascii="TH SarabunIT๙" w:hAnsi="TH SarabunIT๙" w:cs="TH SarabunIT๙"/>
          <w:sz w:val="32"/>
          <w:szCs w:val="32"/>
          <w:cs/>
        </w:rPr>
        <w:t>รวมทั้งการพัฒนาคุณภาพที่เสร็จสิ้นแล้ว</w:t>
      </w:r>
      <w:r w:rsidR="00B633FA" w:rsidRPr="005C0FE4">
        <w:rPr>
          <w:rFonts w:ascii="TH SarabunIT๙" w:hAnsi="TH SarabunIT๙" w:cs="TH SarabunIT๙"/>
          <w:sz w:val="32"/>
          <w:szCs w:val="32"/>
          <w:cs/>
        </w:rPr>
        <w:t>)</w:t>
      </w:r>
    </w:p>
    <w:p w:rsidR="00B633FA" w:rsidRPr="005C0FE4" w:rsidRDefault="00E144DE" w:rsidP="00B633FA">
      <w:pPr>
        <w:rPr>
          <w:rFonts w:ascii="TH SarabunIT๙" w:hAnsi="TH SarabunIT๙" w:cs="TH SarabunIT๙"/>
          <w:sz w:val="32"/>
          <w:szCs w:val="32"/>
        </w:rPr>
      </w:pPr>
      <w:r w:rsidRPr="005C0FE4">
        <w:rPr>
          <w:rFonts w:ascii="TH SarabunIT๙" w:hAnsi="TH SarabunIT๙" w:cs="TH SarabunIT๙"/>
          <w:sz w:val="32"/>
          <w:szCs w:val="32"/>
          <w:cs/>
        </w:rPr>
        <w:tab/>
        <w:t>ระบบงานที่ดำเนินงานในปัจจุบันใช้ตามคู่มือคุณภาพและคู่มือการให้บริการของห้องปฏิบัติการโดยอ้างอิงตามมาตรฐานเทคนิคการแพทย์ปี ๒๕</w:t>
      </w:r>
      <w:r w:rsidR="00BE0A1E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5C0FE4">
        <w:rPr>
          <w:rFonts w:ascii="TH SarabunIT๙" w:hAnsi="TH SarabunIT๙" w:cs="TH SarabunIT๙"/>
          <w:sz w:val="32"/>
          <w:szCs w:val="32"/>
          <w:cs/>
        </w:rPr>
        <w:t xml:space="preserve">    การพัฒนาคุณภาพที่เสร็จสิ้นแล้ว</w:t>
      </w:r>
      <w:r w:rsidR="00B633FA" w:rsidRPr="005C0FE4">
        <w:rPr>
          <w:rFonts w:ascii="TH SarabunIT๙" w:hAnsi="TH SarabunIT๙" w:cs="TH SarabunIT๙"/>
          <w:sz w:val="32"/>
          <w:szCs w:val="32"/>
          <w:cs/>
        </w:rPr>
        <w:t xml:space="preserve">ได้แก่ </w:t>
      </w:r>
    </w:p>
    <w:p w:rsidR="00EC6F63" w:rsidRPr="005C0FE4" w:rsidRDefault="00EC6F63" w:rsidP="00EC6F63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๑.เปิดให้บริการตรวจ </w:t>
      </w:r>
      <w:r w:rsidRPr="005C0FE4">
        <w:rPr>
          <w:rFonts w:ascii="TH SarabunIT๙" w:hAnsi="TH SarabunIT๙" w:cs="TH SarabunIT๙"/>
          <w:color w:val="000000"/>
          <w:sz w:val="32"/>
          <w:szCs w:val="32"/>
        </w:rPr>
        <w:t xml:space="preserve">CD4 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ในปี ๒๕๕๓ ให้กับผู้ป่วยติดเชื้อ</w:t>
      </w:r>
      <w:proofErr w:type="spellStart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เอช</w:t>
      </w:r>
      <w:proofErr w:type="spellEnd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ไอวี เพื่อลดปัญหาเรื่องการส่งตรวจไปโรงพยาบาลศูนย์เชียงรายประชานุเคราะห์เพิ่มความสะดวกแก่เจ้าหน้าที่ห้องปฏิบัติการ  พนักงานขับรถ พยาบาลผู้ดูแลผู้ป่วย ได้ผลตรวจที่รวดเร็ว  และยังเป็นช่องทางในการเพิ่มรายรับของโรงพยาบาลอีกด้วย  </w:t>
      </w:r>
    </w:p>
    <w:p w:rsidR="00EC6F63" w:rsidRPr="005C0FE4" w:rsidRDefault="00EC6F63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๒.มีการเชื่อมระบบ</w:t>
      </w:r>
      <w:r w:rsidRPr="005C0FE4">
        <w:rPr>
          <w:rFonts w:ascii="TH SarabunIT๙" w:hAnsi="TH SarabunIT๙" w:cs="TH SarabunIT๙"/>
          <w:color w:val="000000"/>
          <w:sz w:val="32"/>
          <w:szCs w:val="32"/>
        </w:rPr>
        <w:t xml:space="preserve">LIS 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ในงานเคมีคลินิก งานโลหิตวิทยา</w:t>
      </w:r>
      <w:r w:rsidR="008200AC"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และงานจุล</w:t>
      </w:r>
      <w:proofErr w:type="spellStart"/>
      <w:r w:rsidR="008200AC"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ทรรศน</w:t>
      </w:r>
      <w:proofErr w:type="spellEnd"/>
      <w:r w:rsidR="008200AC"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ศาสตร์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เพื่อลดปัญหาความผิดพลาดในการป้อนคำสั่งตรวจ  การระบุสิ่งส่งตรวจ  และการคัดลอกผล  จากเครื่องเข้าสู่ระบบได้</w:t>
      </w:r>
      <w:r w:rsidRPr="005C0FE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และยังสามารถลดระยะเวลารอคอยผู้รับบริการได้อีกด้วย</w:t>
      </w:r>
    </w:p>
    <w:p w:rsidR="008200AC" w:rsidRPr="005C0FE4" w:rsidRDefault="00EC6F63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๓.ทำการพัฒนาคุณภาพกับองค์กรภายนอก(</w:t>
      </w:r>
      <w:r w:rsidRPr="005C0FE4">
        <w:rPr>
          <w:rFonts w:ascii="TH SarabunIT๙" w:hAnsi="TH SarabunIT๙" w:cs="TH SarabunIT๙"/>
          <w:color w:val="000000"/>
          <w:sz w:val="32"/>
          <w:szCs w:val="32"/>
        </w:rPr>
        <w:t>EQA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)ทุกสาขางานอย่างต่อเนื่อง   จนได้รับรางวัล</w:t>
      </w:r>
      <w:proofErr w:type="spellStart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โล่ห์</w:t>
      </w:r>
      <w:proofErr w:type="spellEnd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ระดับทองความเป็นเลิศด้านคุณภาพห้องปฏิบัติการด้านการตรวจ</w:t>
      </w:r>
      <w:proofErr w:type="spellStart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เอช</w:t>
      </w:r>
      <w:proofErr w:type="spellEnd"/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ไอวีติดต่อกันมากกว่า๘ปีขึ้นไปจา</w:t>
      </w:r>
      <w:r w:rsidR="008200AC"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ก</w:t>
      </w: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กรมวิทยาศาสตร์การแพทย์เมื่อวันที่ ๒๘ มีนาคม ๒๕๕๔ </w:t>
      </w:r>
    </w:p>
    <w:p w:rsidR="00E23503" w:rsidRDefault="00EC6F63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5C0FE4">
        <w:rPr>
          <w:rFonts w:ascii="TH SarabunIT๙" w:hAnsi="TH SarabunIT๙" w:cs="TH SarabunIT๙"/>
          <w:color w:val="000000"/>
          <w:sz w:val="32"/>
          <w:szCs w:val="32"/>
          <w:cs/>
        </w:rPr>
        <w:t>๔.ผ่านการ</w:t>
      </w:r>
      <w:r w:rsidR="008200AC" w:rsidRPr="005C0FE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BE0A1E">
        <w:rPr>
          <w:rFonts w:ascii="TH SarabunIT๙" w:hAnsi="TH SarabunIT๙" w:cs="TH SarabunIT๙"/>
          <w:color w:val="000000"/>
          <w:sz w:val="32"/>
          <w:szCs w:val="32"/>
        </w:rPr>
        <w:t xml:space="preserve">Re-LA </w:t>
      </w:r>
      <w:r w:rsidR="005A3678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เมื่อวันที่ </w:t>
      </w:r>
      <w:r w:rsidR="00D55AAA">
        <w:rPr>
          <w:rFonts w:ascii="TH SarabunIT๙" w:hAnsi="TH SarabunIT๙" w:cs="TH SarabunIT๙" w:hint="cs"/>
          <w:color w:val="000000"/>
          <w:sz w:val="32"/>
          <w:szCs w:val="32"/>
          <w:cs/>
        </w:rPr>
        <w:t>13 กันยายน</w:t>
      </w:r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</w:t>
      </w:r>
      <w:r w:rsidR="00D55AAA">
        <w:rPr>
          <w:rFonts w:ascii="TH SarabunIT๙" w:hAnsi="TH SarabunIT๙" w:cs="TH SarabunIT๙" w:hint="cs"/>
          <w:color w:val="000000"/>
          <w:sz w:val="32"/>
          <w:szCs w:val="32"/>
          <w:cs/>
        </w:rPr>
        <w:t>62</w:t>
      </w:r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ถึง </w:t>
      </w:r>
      <w:proofErr w:type="spellStart"/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วันทื่</w:t>
      </w:r>
      <w:proofErr w:type="spellEnd"/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1</w:t>
      </w:r>
      <w:r w:rsidR="00D55AAA">
        <w:rPr>
          <w:rFonts w:ascii="TH SarabunIT๙" w:hAnsi="TH SarabunIT๙" w:cs="TH SarabunIT๙" w:hint="cs"/>
          <w:color w:val="000000"/>
          <w:sz w:val="32"/>
          <w:szCs w:val="32"/>
          <w:cs/>
        </w:rPr>
        <w:t>2 กันยายน</w:t>
      </w:r>
      <w:r w:rsidR="0052458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256</w:t>
      </w:r>
      <w:r w:rsidR="00D55AAA"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</w:p>
    <w:p w:rsidR="00524588" w:rsidRDefault="00524588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lastRenderedPageBreak/>
        <w:t>5.เปิดให้บริการ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One stop service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เจาะเก็บเลือดโดย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จนท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.ห้องปฏิบัติการทุกคลินิก ได้แก่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DM,HT,ARV,COPD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เป็นต้น</w:t>
      </w:r>
    </w:p>
    <w:p w:rsidR="00524588" w:rsidRDefault="00524588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6.เปิดให้บริการ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LAB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ที่จำเป็นเพื่อสนองตอบการรักษาตาม</w:t>
      </w:r>
      <w:proofErr w:type="spellStart"/>
      <w:r>
        <w:rPr>
          <w:rFonts w:ascii="TH SarabunIT๙" w:hAnsi="TH SarabunIT๙" w:cs="TH SarabunIT๙"/>
          <w:color w:val="000000"/>
          <w:sz w:val="32"/>
          <w:szCs w:val="32"/>
        </w:rPr>
        <w:t>Sevice</w:t>
      </w:r>
      <w:proofErr w:type="spellEnd"/>
      <w:r>
        <w:rPr>
          <w:rFonts w:ascii="TH SarabunIT๙" w:hAnsi="TH SarabunIT๙" w:cs="TH SarabunIT๙"/>
          <w:color w:val="000000"/>
          <w:sz w:val="32"/>
          <w:szCs w:val="32"/>
        </w:rPr>
        <w:t xml:space="preserve"> Plan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ได้แก่ </w:t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PT.,INR, Blood </w:t>
      </w:r>
      <w:proofErr w:type="spellStart"/>
      <w:r>
        <w:rPr>
          <w:rFonts w:ascii="TH SarabunIT๙" w:hAnsi="TH SarabunIT๙" w:cs="TH SarabunIT๙"/>
          <w:color w:val="000000"/>
          <w:sz w:val="32"/>
          <w:szCs w:val="32"/>
        </w:rPr>
        <w:t>lactate</w:t>
      </w:r>
      <w:proofErr w:type="gramStart"/>
      <w:r>
        <w:rPr>
          <w:rFonts w:ascii="TH SarabunIT๙" w:hAnsi="TH SarabunIT๙" w:cs="TH SarabunIT๙"/>
          <w:color w:val="000000"/>
          <w:sz w:val="32"/>
          <w:szCs w:val="32"/>
        </w:rPr>
        <w:t>,Calcium,Magnesium,Phosphorus</w:t>
      </w:r>
      <w:proofErr w:type="spellEnd"/>
      <w:proofErr w:type="gramEnd"/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เพิ่มขึ้นตั้งแต่ปี2559เป็นต้นมา</w:t>
      </w:r>
    </w:p>
    <w:p w:rsidR="00524588" w:rsidRPr="002E421D" w:rsidRDefault="00524588" w:rsidP="00BE0A1E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7.ทำการพัฒนาคุณภาพโดยการทำวิจัย</w:t>
      </w:r>
      <w:r>
        <w:rPr>
          <w:rFonts w:ascii="TH SarabunIT๙" w:hAnsi="TH SarabunIT๙" w:cs="TH SarabunIT๙"/>
          <w:color w:val="000000"/>
          <w:sz w:val="32"/>
          <w:szCs w:val="32"/>
        </w:rPr>
        <w:t>R2R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อย่างสม่ำเสมอทุกปี จนสามารถมีงานคุณภาพนำเสนอในเ</w:t>
      </w:r>
      <w:r w:rsidR="002E421D">
        <w:rPr>
          <w:rFonts w:ascii="TH SarabunIT๙" w:hAnsi="TH SarabunIT๙" w:cs="TH SarabunIT๙" w:hint="cs"/>
          <w:color w:val="000000"/>
          <w:sz w:val="32"/>
          <w:szCs w:val="32"/>
          <w:cs/>
        </w:rPr>
        <w:t>วทีคุณภาพอย่างต่อเนื่อง ได้แก่ - การศึกษาระยะเวลาเก็บตัวอย่างเลือดเพื่อเก็บไว้ทำ</w:t>
      </w:r>
      <w:r w:rsidR="002E421D">
        <w:rPr>
          <w:rFonts w:ascii="TH SarabunIT๙" w:hAnsi="TH SarabunIT๙" w:cs="TH SarabunIT๙"/>
          <w:color w:val="000000"/>
          <w:sz w:val="32"/>
          <w:szCs w:val="32"/>
        </w:rPr>
        <w:t xml:space="preserve">IQC </w:t>
      </w:r>
      <w:r w:rsidR="002E421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ในการตรวจ </w:t>
      </w:r>
      <w:r w:rsidR="002E421D">
        <w:rPr>
          <w:rFonts w:ascii="TH SarabunIT๙" w:hAnsi="TH SarabunIT๙" w:cs="TH SarabunIT๙"/>
          <w:color w:val="000000"/>
          <w:sz w:val="32"/>
          <w:szCs w:val="32"/>
        </w:rPr>
        <w:t>OF,DCIP</w:t>
      </w:r>
      <w:r w:rsidR="002E421D">
        <w:rPr>
          <w:rFonts w:ascii="TH SarabunIT๙" w:hAnsi="TH SarabunIT๙" w:cs="TH SarabunIT๙" w:hint="cs"/>
          <w:color w:val="000000"/>
          <w:sz w:val="32"/>
          <w:szCs w:val="32"/>
          <w:cs/>
        </w:rPr>
        <w:t>(2558)</w:t>
      </w:r>
    </w:p>
    <w:p w:rsidR="002E421D" w:rsidRDefault="002E421D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-</w:t>
      </w:r>
      <w:proofErr w:type="gram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ศึกษาอุบัติการณ์การ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เกิดสครัป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ไท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ฟัส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proofErr w:type="gramEnd"/>
      <w:r>
        <w:rPr>
          <w:rFonts w:ascii="TH SarabunIT๙" w:hAnsi="TH SarabunIT๙" w:cs="TH SarabunIT๙"/>
          <w:color w:val="000000"/>
          <w:sz w:val="32"/>
          <w:szCs w:val="32"/>
        </w:rPr>
        <w:t>Scrub typhus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)หรือไข้รากสาดใหญ่ในพื้น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ที่อ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.แม่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สรวย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เชียงราย(2558)</w:t>
      </w:r>
    </w:p>
    <w:p w:rsidR="002E421D" w:rsidRDefault="002E421D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 -</w:t>
      </w:r>
      <w:r w:rsidR="00DE5740">
        <w:rPr>
          <w:rFonts w:ascii="TH SarabunIT๙" w:hAnsi="TH SarabunIT๙" w:cs="TH SarabunIT๙" w:hint="cs"/>
          <w:color w:val="000000"/>
          <w:sz w:val="32"/>
          <w:szCs w:val="32"/>
          <w:cs/>
        </w:rPr>
        <w:t>การศึกษาการคงตัวของสารควบคุมคุณภาพทางภูมิคุ้มกันวิทยาในการตรวจ</w:t>
      </w:r>
      <w:r w:rsidR="00DE5740">
        <w:rPr>
          <w:rFonts w:ascii="TH SarabunIT๙" w:hAnsi="TH SarabunIT๙" w:cs="TH SarabunIT๙"/>
          <w:color w:val="000000"/>
          <w:sz w:val="32"/>
          <w:szCs w:val="32"/>
        </w:rPr>
        <w:t>Scrub antibody</w:t>
      </w:r>
      <w:r w:rsidR="00DE5740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ที่เก็บในอุณหภูมิห้องและอุณหภูมิตู้เย็น จากตัวอย่างเลือดผู้ป่วยโดยวิธี</w:t>
      </w:r>
      <w:r w:rsidR="00DE5740">
        <w:rPr>
          <w:rFonts w:ascii="TH SarabunIT๙" w:hAnsi="TH SarabunIT๙" w:cs="TH SarabunIT๙"/>
          <w:color w:val="000000"/>
          <w:sz w:val="32"/>
          <w:szCs w:val="32"/>
        </w:rPr>
        <w:t xml:space="preserve">Heat inactivated serum </w:t>
      </w:r>
      <w:r w:rsidR="00DE5740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และไม่ทำการ</w:t>
      </w:r>
      <w:r w:rsidR="00DE5740">
        <w:rPr>
          <w:rFonts w:ascii="TH SarabunIT๙" w:hAnsi="TH SarabunIT๙" w:cs="TH SarabunIT๙"/>
          <w:color w:val="000000"/>
          <w:sz w:val="32"/>
          <w:szCs w:val="32"/>
        </w:rPr>
        <w:t xml:space="preserve">Heat inactivated serum </w:t>
      </w:r>
      <w:r w:rsidR="00DE5740">
        <w:rPr>
          <w:rFonts w:ascii="TH SarabunIT๙" w:hAnsi="TH SarabunIT๙" w:cs="TH SarabunIT๙" w:hint="cs"/>
          <w:color w:val="000000"/>
          <w:sz w:val="32"/>
          <w:szCs w:val="32"/>
          <w:cs/>
        </w:rPr>
        <w:t>(2560)</w:t>
      </w:r>
    </w:p>
    <w:p w:rsidR="00DE5740" w:rsidRDefault="00DE5740" w:rsidP="00BE0A1E">
      <w:pPr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  -การศึกษาหาพื้นที่ระบาดของ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โรคส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ครับไท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ฟัส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(</w:t>
      </w:r>
      <w:r>
        <w:rPr>
          <w:rFonts w:ascii="TH SarabunIT๙" w:hAnsi="TH SarabunIT๙" w:cs="TH SarabunIT๙"/>
          <w:color w:val="000000"/>
          <w:sz w:val="32"/>
          <w:szCs w:val="32"/>
        </w:rPr>
        <w:t>Scrub typhus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)ในพื้นที่อำเภอแม่</w:t>
      </w:r>
      <w:proofErr w:type="spellStart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สรวย</w:t>
      </w:r>
      <w:proofErr w:type="spellEnd"/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จ.เชียงราย(2561) </w:t>
      </w:r>
    </w:p>
    <w:p w:rsidR="00DE5740" w:rsidRPr="00DE5740" w:rsidRDefault="00DE5740" w:rsidP="00BE0A1E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B06A6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-</w:t>
      </w:r>
      <w:r w:rsidR="00B06A6D" w:rsidRPr="00B06A6D">
        <w:rPr>
          <w:rFonts w:ascii="TH SarabunIT๙" w:hAnsi="TH SarabunIT๙" w:cs="TH SarabunIT๙"/>
          <w:color w:val="000000"/>
          <w:sz w:val="32"/>
          <w:szCs w:val="32"/>
          <w:cs/>
        </w:rPr>
        <w:t>การศึกษาความถูกต้องสอดคล้องของค่าความเข้มข้นของเลือดระหว่างการตรวจเลือดทิ้งให้ตกตะกอนกับการใช้เครื่องปั่นตกตะกอน</w:t>
      </w:r>
      <w:r w:rsidR="00B06A6D">
        <w:rPr>
          <w:rFonts w:ascii="TH SarabunIT๙" w:hAnsi="TH SarabunIT๙" w:cs="TH SarabunIT๙" w:hint="cs"/>
          <w:color w:val="000000"/>
          <w:sz w:val="32"/>
          <w:szCs w:val="32"/>
          <w:cs/>
        </w:rPr>
        <w:t>(2561)</w:t>
      </w:r>
    </w:p>
    <w:p w:rsidR="001610C3" w:rsidRPr="005C0FE4" w:rsidRDefault="001610C3" w:rsidP="008200AC">
      <w:pPr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:rsidR="008200AC" w:rsidRPr="005C0FE4" w:rsidRDefault="00B633FA" w:rsidP="00B633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5C0FE4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5C0FE4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การพัฒนาคุณภาพที่อยู่ระหว่างดำเนินการ</w:t>
      </w:r>
    </w:p>
    <w:p w:rsidR="001610C3" w:rsidRPr="00F8280C" w:rsidRDefault="001610C3" w:rsidP="001610C3">
      <w:pPr>
        <w:rPr>
          <w:rFonts w:ascii="TH SarabunIT๙" w:hAnsi="TH SarabunIT๙" w:cs="TH SarabunIT๙"/>
          <w:sz w:val="32"/>
          <w:szCs w:val="32"/>
        </w:rPr>
      </w:pPr>
      <w:r w:rsidRPr="00F8280C">
        <w:rPr>
          <w:rFonts w:ascii="TH SarabunIT๙" w:hAnsi="TH SarabunIT๙" w:cs="TH SarabunIT๙"/>
          <w:sz w:val="32"/>
          <w:szCs w:val="32"/>
        </w:rPr>
        <w:t>-</w:t>
      </w:r>
      <w:r w:rsidRPr="00F8280C">
        <w:rPr>
          <w:rFonts w:ascii="TH SarabunIT๙" w:hAnsi="TH SarabunIT๙" w:cs="TH SarabunIT๙"/>
          <w:sz w:val="32"/>
          <w:szCs w:val="32"/>
          <w:cs/>
        </w:rPr>
        <w:t>พัฒนาคุณภาพการตรวจทางห้องปฏิบัติการสู่โรงพยาบาลส่งเสริมสุขภาพประจำตำบล</w:t>
      </w:r>
      <w:r w:rsidR="00524588" w:rsidRPr="00F8280C">
        <w:rPr>
          <w:rFonts w:ascii="TH SarabunIT๙" w:hAnsi="TH SarabunIT๙" w:cs="TH SarabunIT๙" w:hint="cs"/>
          <w:sz w:val="32"/>
          <w:szCs w:val="32"/>
          <w:cs/>
        </w:rPr>
        <w:t>ติดดาว</w:t>
      </w:r>
      <w:r w:rsidRPr="00F8280C">
        <w:rPr>
          <w:rFonts w:ascii="TH SarabunIT๙" w:hAnsi="TH SarabunIT๙" w:cs="TH SarabunIT๙"/>
          <w:sz w:val="32"/>
          <w:szCs w:val="32"/>
          <w:cs/>
        </w:rPr>
        <w:t xml:space="preserve"> โดยมีการควบคุมคุณภาพอย่างเป็นรูปธรรม เช่น การตรวจคัดกรองเบาหวาน   การตรวจระดับน้ำตาลในปัสสาวะ ตรวจการตั้งครรภ์เป็นต้น</w:t>
      </w:r>
    </w:p>
    <w:p w:rsidR="00F8280C" w:rsidRDefault="001610C3" w:rsidP="001610C3">
      <w:pPr>
        <w:rPr>
          <w:rFonts w:ascii="TH SarabunIT๙" w:hAnsi="TH SarabunIT๙" w:cs="TH SarabunIT๙"/>
          <w:sz w:val="32"/>
          <w:szCs w:val="32"/>
        </w:rPr>
      </w:pPr>
      <w:r w:rsidRPr="00F8280C">
        <w:rPr>
          <w:rFonts w:ascii="TH SarabunIT๙" w:hAnsi="TH SarabunIT๙" w:cs="TH SarabunIT๙"/>
          <w:sz w:val="32"/>
          <w:szCs w:val="32"/>
          <w:cs/>
        </w:rPr>
        <w:t xml:space="preserve">-พัฒนาระบบการจัดการเครื่องมือที่ใช้เกี่ยวกับผู้ป่วยข้างเตียง </w:t>
      </w:r>
      <w:r w:rsidRPr="00F8280C">
        <w:rPr>
          <w:rFonts w:ascii="TH SarabunIT๙" w:hAnsi="TH SarabunIT๙" w:cs="TH SarabunIT๙"/>
          <w:sz w:val="32"/>
          <w:szCs w:val="32"/>
        </w:rPr>
        <w:t xml:space="preserve">Point of care </w:t>
      </w:r>
      <w:r w:rsidRPr="00F8280C">
        <w:rPr>
          <w:rFonts w:ascii="TH SarabunIT๙" w:hAnsi="TH SarabunIT๙" w:cs="TH SarabunIT๙"/>
          <w:sz w:val="32"/>
          <w:szCs w:val="32"/>
          <w:cs/>
        </w:rPr>
        <w:t xml:space="preserve">เช่นเครื่องตรวจเบาหวานให้มีการควบคุมคุณภาพอย่างสม่ำเสมอ </w:t>
      </w:r>
    </w:p>
    <w:p w:rsidR="001610C3" w:rsidRDefault="00F8280C" w:rsidP="001610C3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A5F15">
        <w:rPr>
          <w:rFonts w:ascii="TH SarabunIT๙" w:hAnsi="TH SarabunIT๙" w:cs="TH SarabunIT๙" w:hint="cs"/>
          <w:sz w:val="32"/>
          <w:szCs w:val="32"/>
          <w:cs/>
        </w:rPr>
        <w:t xml:space="preserve">ปี 2563-2564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พัฒนาโปรแกรมรายงานความเสี่ยงในระบบ </w:t>
      </w:r>
      <w:r>
        <w:rPr>
          <w:rFonts w:ascii="TH SarabunIT๙" w:hAnsi="TH SarabunIT๙" w:cs="TH SarabunIT๙"/>
          <w:sz w:val="32"/>
          <w:szCs w:val="32"/>
        </w:rPr>
        <w:t>line</w:t>
      </w:r>
      <w:r w:rsidR="001610C3" w:rsidRPr="00F8280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5F15">
        <w:rPr>
          <w:rFonts w:ascii="TH SarabunIT๙" w:hAnsi="TH SarabunIT๙" w:cs="TH SarabunIT๙" w:hint="cs"/>
          <w:sz w:val="32"/>
          <w:szCs w:val="32"/>
          <w:cs/>
        </w:rPr>
        <w:t>เพื่อ</w:t>
      </w:r>
      <w:proofErr w:type="spellStart"/>
      <w:r w:rsidR="00BA5F15">
        <w:rPr>
          <w:rFonts w:ascii="TH SarabunIT๙" w:hAnsi="TH SarabunIT๙" w:cs="TH SarabunIT๙" w:hint="cs"/>
          <w:sz w:val="32"/>
          <w:szCs w:val="32"/>
          <w:cs/>
        </w:rPr>
        <w:t>ความรว</w:t>
      </w:r>
      <w:proofErr w:type="spellEnd"/>
      <w:r w:rsidR="00BA5F15">
        <w:rPr>
          <w:rFonts w:ascii="TH SarabunIT๙" w:hAnsi="TH SarabunIT๙" w:cs="TH SarabunIT๙" w:hint="cs"/>
          <w:sz w:val="32"/>
          <w:szCs w:val="32"/>
          <w:cs/>
        </w:rPr>
        <w:t>เร็วในการรายงานความเสี่ยงที่พบในห้อง</w:t>
      </w:r>
      <w:proofErr w:type="spellStart"/>
      <w:r w:rsidR="00BA5F15">
        <w:rPr>
          <w:rFonts w:ascii="TH SarabunIT๙" w:hAnsi="TH SarabunIT๙" w:cs="TH SarabunIT๙" w:hint="cs"/>
          <w:sz w:val="32"/>
          <w:szCs w:val="32"/>
          <w:cs/>
        </w:rPr>
        <w:t>ปฏิบัต</w:t>
      </w:r>
      <w:proofErr w:type="spellEnd"/>
      <w:r w:rsidR="00BA5F15">
        <w:rPr>
          <w:rFonts w:ascii="TH SarabunIT๙" w:hAnsi="TH SarabunIT๙" w:cs="TH SarabunIT๙" w:hint="cs"/>
          <w:sz w:val="32"/>
          <w:szCs w:val="32"/>
          <w:cs/>
        </w:rPr>
        <w:t>ติการ</w:t>
      </w:r>
    </w:p>
    <w:p w:rsidR="00BA5F15" w:rsidRPr="00F8280C" w:rsidRDefault="00BA5F15" w:rsidP="001610C3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ปี 2563 ทำการเปิดตรวจเพาะเลี้ยงเชื้อในเลือด </w:t>
      </w:r>
    </w:p>
    <w:p w:rsidR="00E9759B" w:rsidRPr="00F8280C" w:rsidRDefault="00E9759B" w:rsidP="00B633F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F8280C">
        <w:rPr>
          <w:rFonts w:ascii="TH SarabunIT๙" w:hAnsi="TH SarabunIT๙" w:cs="TH SarabunIT๙"/>
          <w:b/>
          <w:bCs/>
          <w:sz w:val="32"/>
          <w:szCs w:val="32"/>
        </w:rPr>
        <w:lastRenderedPageBreak/>
        <w:t>5</w:t>
      </w:r>
      <w:r w:rsidRPr="00F8280C">
        <w:rPr>
          <w:rFonts w:ascii="TH SarabunIT๙" w:hAnsi="TH SarabunIT๙" w:cs="TH SarabunIT๙"/>
          <w:b/>
          <w:bCs/>
          <w:sz w:val="32"/>
          <w:szCs w:val="32"/>
          <w:cs/>
        </w:rPr>
        <w:t>.แผนการพัฒนาต่อเนื่อง</w:t>
      </w:r>
    </w:p>
    <w:p w:rsidR="00DF029E" w:rsidRPr="005C0FE4" w:rsidRDefault="001610C3" w:rsidP="001610C3">
      <w:pPr>
        <w:rPr>
          <w:rFonts w:ascii="TH SarabunIT๙" w:hAnsi="TH SarabunIT๙" w:cs="TH SarabunIT๙"/>
          <w:sz w:val="32"/>
          <w:szCs w:val="32"/>
          <w:cs/>
        </w:rPr>
      </w:pPr>
      <w:r w:rsidRPr="005C0FE4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="007D44E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5325" w:rsidRPr="005C0FE4">
        <w:rPr>
          <w:rFonts w:ascii="TH SarabunIT๙" w:hAnsi="TH SarabunIT๙" w:cs="TH SarabunIT๙"/>
          <w:sz w:val="32"/>
          <w:szCs w:val="32"/>
          <w:cs/>
        </w:rPr>
        <w:t xml:space="preserve">ดำเนินการพัฒนางาน ๕ ส และระบบเอกสารทางห้องปฏิบัติการให้เป็นรูปธรรม โดยการจัดระเบียบการเก็บเอกสารให้เป็นหมวดหมู่ และ จัดทำแฟ้มให้เป็นรูปแบบเดียวกัน  </w:t>
      </w:r>
    </w:p>
    <w:sectPr w:rsidR="00DF029E" w:rsidRPr="005C0FE4" w:rsidSect="00EA3E3E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106" w:bottom="1440" w:left="1440" w:header="0" w:footer="39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E37" w:rsidRDefault="00395E37">
      <w:r>
        <w:separator/>
      </w:r>
    </w:p>
  </w:endnote>
  <w:endnote w:type="continuationSeparator" w:id="0">
    <w:p w:rsidR="00395E37" w:rsidRDefault="00395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3E" w:rsidRDefault="00EA3E3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3E" w:rsidRDefault="00EA3E3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3E" w:rsidRDefault="00EA3E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E37" w:rsidRDefault="00395E37">
      <w:r>
        <w:separator/>
      </w:r>
    </w:p>
  </w:footnote>
  <w:footnote w:type="continuationSeparator" w:id="0">
    <w:p w:rsidR="00395E37" w:rsidRDefault="00395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C53" w:rsidRDefault="00350A71" w:rsidP="005E3BF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75C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75C53" w:rsidRDefault="00875C53" w:rsidP="00CE279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C53" w:rsidRDefault="00875C53" w:rsidP="005E3BF3">
    <w:pPr>
      <w:pStyle w:val="a6"/>
      <w:framePr w:wrap="around" w:vAnchor="text" w:hAnchor="margin" w:xAlign="right" w:y="1"/>
      <w:rPr>
        <w:rStyle w:val="a8"/>
      </w:rPr>
    </w:pPr>
  </w:p>
  <w:tbl>
    <w:tblPr>
      <w:tblStyle w:val="a3"/>
      <w:tblpPr w:leftFromText="180" w:rightFromText="180" w:vertAnchor="text" w:horzAnchor="margin" w:tblpX="-176" w:tblpY="302"/>
      <w:tblW w:w="10065" w:type="dxa"/>
      <w:tblLayout w:type="fixed"/>
      <w:tblLook w:val="04A0" w:firstRow="1" w:lastRow="0" w:firstColumn="1" w:lastColumn="0" w:noHBand="0" w:noVBand="1"/>
    </w:tblPr>
    <w:tblGrid>
      <w:gridCol w:w="2269"/>
      <w:gridCol w:w="3685"/>
      <w:gridCol w:w="4111"/>
    </w:tblGrid>
    <w:tr w:rsidR="00724305" w:rsidRPr="00A87554" w:rsidTr="00724305">
      <w:trPr>
        <w:trHeight w:val="418"/>
      </w:trPr>
      <w:tc>
        <w:tcPr>
          <w:tcW w:w="2269" w:type="dxa"/>
          <w:vMerge w:val="restart"/>
          <w:vAlign w:val="center"/>
        </w:tcPr>
        <w:p w:rsidR="00724305" w:rsidRPr="00FC47D9" w:rsidRDefault="00724305" w:rsidP="00724305">
          <w:pPr>
            <w:pStyle w:val="a6"/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 w:rsidRPr="00FC47D9"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  <w:drawing>
              <wp:inline distT="0" distB="0" distL="0" distR="0" wp14:anchorId="42C8D853" wp14:editId="2E1FADC3">
                <wp:extent cx="1137037" cy="866692"/>
                <wp:effectExtent l="0" t="0" r="0" b="0"/>
                <wp:docPr id="13" name="รูปภาพ 13" descr="\\192.168.1.226\it\รวมรูปภาพกิจกรรมและการประชุม\logo 2557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\\192.168.1.226\it\รวมรูปภาพกิจกรรมและการประชุม\logo 2557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5984" cy="86588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gridSpan w:val="2"/>
        </w:tcPr>
        <w:p w:rsidR="00724305" w:rsidRPr="00A87554" w:rsidRDefault="00724305" w:rsidP="00724305">
          <w:pPr>
            <w:pStyle w:val="a6"/>
            <w:spacing w:after="0"/>
            <w:jc w:val="center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แบบประเมินตนเองระดับหน่วยงาน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โรงพยาบาลแม่</w:t>
          </w:r>
          <w:proofErr w:type="spellStart"/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สรวย</w:t>
          </w:r>
          <w:proofErr w:type="spellEnd"/>
        </w:p>
      </w:tc>
    </w:tr>
    <w:tr w:rsidR="00724305" w:rsidRPr="00A87554" w:rsidTr="00724305">
      <w:tc>
        <w:tcPr>
          <w:tcW w:w="2269" w:type="dxa"/>
          <w:vMerge/>
          <w:vAlign w:val="center"/>
        </w:tcPr>
        <w:p w:rsidR="00724305" w:rsidRPr="00FC47D9" w:rsidRDefault="00724305" w:rsidP="00724305">
          <w:pPr>
            <w:pStyle w:val="a6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724305" w:rsidRPr="00A87554" w:rsidRDefault="00724305" w:rsidP="00724305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หน่วยงาน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งานผู้ป่วยนอก</w:t>
          </w:r>
        </w:p>
      </w:tc>
      <w:tc>
        <w:tcPr>
          <w:tcW w:w="4111" w:type="dxa"/>
        </w:tcPr>
        <w:p w:rsidR="00724305" w:rsidRPr="00A87554" w:rsidRDefault="00724305" w:rsidP="00724305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หน้า  </w:t>
          </w:r>
          <w:r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begin"/>
          </w:r>
          <w:r w:rsidRPr="004203F8">
            <w:rPr>
              <w:rFonts w:ascii="TH SarabunPSK" w:hAnsi="TH SarabunPSK" w:cs="TH SarabunPSK"/>
              <w:b/>
              <w:bCs/>
              <w:sz w:val="32"/>
              <w:szCs w:val="32"/>
            </w:rPr>
            <w:instrText>PAGE   \* MERGEFORMAT</w:instrText>
          </w:r>
          <w:r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separate"/>
          </w:r>
          <w:r w:rsidR="00EA3E3E" w:rsidRPr="00EA3E3E">
            <w:rPr>
              <w:rFonts w:ascii="TH SarabunPSK" w:hAnsi="TH SarabunPSK" w:cs="TH SarabunPSK"/>
              <w:b/>
              <w:bCs/>
              <w:noProof/>
              <w:sz w:val="32"/>
              <w:szCs w:val="32"/>
              <w:cs/>
              <w:lang w:val="th-TH"/>
            </w:rPr>
            <w:t>3</w:t>
          </w:r>
          <w:r w:rsidRPr="004203F8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fldChar w:fldCharType="end"/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  </w:t>
          </w: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>ของ  10</w:t>
          </w:r>
        </w:p>
      </w:tc>
    </w:tr>
    <w:tr w:rsidR="00724305" w:rsidRPr="00A87554" w:rsidTr="00724305">
      <w:tc>
        <w:tcPr>
          <w:tcW w:w="2269" w:type="dxa"/>
          <w:vMerge/>
          <w:vAlign w:val="center"/>
        </w:tcPr>
        <w:p w:rsidR="00724305" w:rsidRPr="00FC47D9" w:rsidRDefault="00724305" w:rsidP="00724305">
          <w:pPr>
            <w:pStyle w:val="a6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724305" w:rsidRDefault="00724305" w:rsidP="00724305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</w:rPr>
          </w:pPr>
          <w:r>
            <w:rPr>
              <w:rFonts w:ascii="TH SarabunPSK" w:hAnsi="TH SarabunPSK" w:cs="TH SarabunPSK" w:hint="cs"/>
              <w:b/>
              <w:bCs/>
              <w:sz w:val="32"/>
              <w:szCs w:val="32"/>
              <w:cs/>
            </w:rPr>
            <w:t xml:space="preserve">เรื่อง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Service Profile</w:t>
          </w:r>
        </w:p>
      </w:tc>
      <w:tc>
        <w:tcPr>
          <w:tcW w:w="4111" w:type="dxa"/>
        </w:tcPr>
        <w:p w:rsidR="00724305" w:rsidRPr="00A87554" w:rsidRDefault="00724305" w:rsidP="00724305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วันที่บังคับใช้: </w:t>
          </w:r>
          <w:r w:rsidR="00BA0703" w:rsidRPr="00BA0703">
            <w:rPr>
              <w:rFonts w:ascii="TH SarabunPSK" w:hAnsi="TH SarabunPSK" w:cs="TH SarabunPSK" w:hint="cs"/>
              <w:sz w:val="36"/>
              <w:szCs w:val="36"/>
              <w:cs/>
            </w:rPr>
            <w:t>1 มกราคม 2564</w:t>
          </w:r>
        </w:p>
      </w:tc>
    </w:tr>
    <w:tr w:rsidR="00724305" w:rsidRPr="00A87554" w:rsidTr="00724305">
      <w:tc>
        <w:tcPr>
          <w:tcW w:w="2269" w:type="dxa"/>
          <w:vMerge/>
          <w:vAlign w:val="center"/>
        </w:tcPr>
        <w:p w:rsidR="00724305" w:rsidRPr="00FC47D9" w:rsidRDefault="00724305" w:rsidP="00724305">
          <w:pPr>
            <w:pStyle w:val="a6"/>
            <w:spacing w:after="0"/>
            <w:jc w:val="center"/>
            <w:rPr>
              <w:rFonts w:ascii="TH SarabunPSK" w:hAnsi="TH SarabunPSK" w:cs="TH SarabunPSK"/>
              <w:b/>
              <w:bCs/>
              <w:noProof/>
              <w:sz w:val="32"/>
              <w:szCs w:val="32"/>
            </w:rPr>
          </w:pPr>
        </w:p>
      </w:tc>
      <w:tc>
        <w:tcPr>
          <w:tcW w:w="3685" w:type="dxa"/>
        </w:tcPr>
        <w:p w:rsidR="00724305" w:rsidRDefault="00724305" w:rsidP="00BA0703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 xml:space="preserve">รหัสเอกสาร: </w:t>
          </w:r>
          <w:r>
            <w:rPr>
              <w:rFonts w:ascii="TH SarabunPSK" w:hAnsi="TH SarabunPSK" w:cs="TH SarabunPSK"/>
              <w:b/>
              <w:bCs/>
              <w:sz w:val="32"/>
              <w:szCs w:val="32"/>
            </w:rPr>
            <w:t>SP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="00BA0703">
            <w:rPr>
              <w:rFonts w:ascii="TH SarabunPSK" w:hAnsi="TH SarabunPSK" w:cs="TH SarabunPSK"/>
              <w:b/>
              <w:bCs/>
              <w:sz w:val="32"/>
              <w:szCs w:val="32"/>
            </w:rPr>
            <w:t>LAB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-</w:t>
          </w:r>
          <w:r w:rsidRPr="00A87554">
            <w:rPr>
              <w:rFonts w:ascii="TH SarabunPSK" w:hAnsi="TH SarabunPSK" w:cs="TH SarabunPSK"/>
              <w:b/>
              <w:bCs/>
              <w:sz w:val="32"/>
              <w:szCs w:val="32"/>
            </w:rPr>
            <w:t>001</w:t>
          </w:r>
        </w:p>
      </w:tc>
      <w:tc>
        <w:tcPr>
          <w:tcW w:w="4111" w:type="dxa"/>
        </w:tcPr>
        <w:p w:rsidR="00724305" w:rsidRPr="00A87554" w:rsidRDefault="00724305" w:rsidP="00724305">
          <w:pPr>
            <w:pStyle w:val="a6"/>
            <w:spacing w:after="0"/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</w:pPr>
          <w:r w:rsidRPr="00A87554">
            <w:rPr>
              <w:rFonts w:ascii="TH SarabunPSK" w:hAnsi="TH SarabunPSK" w:cs="TH SarabunPSK"/>
              <w:b/>
              <w:bCs/>
              <w:sz w:val="32"/>
              <w:szCs w:val="32"/>
              <w:cs/>
            </w:rPr>
            <w:t>วันที่แก้ไข:</w:t>
          </w:r>
        </w:p>
      </w:tc>
    </w:tr>
  </w:tbl>
  <w:p w:rsidR="00875C53" w:rsidRDefault="00875C53" w:rsidP="00CE279E">
    <w:pPr>
      <w:pStyle w:val="a6"/>
      <w:ind w:right="360"/>
    </w:pPr>
  </w:p>
  <w:p w:rsidR="00EA3E3E" w:rsidRDefault="00EA3E3E" w:rsidP="00CE279E">
    <w:pPr>
      <w:pStyle w:val="a6"/>
      <w:ind w:right="360"/>
    </w:pPr>
  </w:p>
  <w:p w:rsidR="00EA3E3E" w:rsidRDefault="00EA3E3E" w:rsidP="00CE279E">
    <w:pPr>
      <w:pStyle w:val="a6"/>
      <w:ind w:right="360"/>
    </w:pPr>
  </w:p>
  <w:p w:rsidR="00EA3E3E" w:rsidRDefault="00EA3E3E" w:rsidP="00CE279E">
    <w:pPr>
      <w:pStyle w:val="a6"/>
      <w:ind w:right="360"/>
    </w:pPr>
  </w:p>
  <w:p w:rsidR="00EA3E3E" w:rsidRDefault="00EA3E3E" w:rsidP="00CE279E">
    <w:pPr>
      <w:pStyle w:val="a6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E3E" w:rsidRDefault="00EA3E3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BC1"/>
    <w:rsid w:val="0001598B"/>
    <w:rsid w:val="00034F70"/>
    <w:rsid w:val="00035B90"/>
    <w:rsid w:val="00037623"/>
    <w:rsid w:val="00080355"/>
    <w:rsid w:val="00096EE0"/>
    <w:rsid w:val="000B09D1"/>
    <w:rsid w:val="000D533C"/>
    <w:rsid w:val="000F182F"/>
    <w:rsid w:val="000F271A"/>
    <w:rsid w:val="00130BFF"/>
    <w:rsid w:val="0015595C"/>
    <w:rsid w:val="001610C3"/>
    <w:rsid w:val="00162B8B"/>
    <w:rsid w:val="00166FD8"/>
    <w:rsid w:val="001967D1"/>
    <w:rsid w:val="001C2CB5"/>
    <w:rsid w:val="001C4772"/>
    <w:rsid w:val="001E3234"/>
    <w:rsid w:val="001F4211"/>
    <w:rsid w:val="001F469D"/>
    <w:rsid w:val="00215A94"/>
    <w:rsid w:val="002450BC"/>
    <w:rsid w:val="00255D96"/>
    <w:rsid w:val="00280B58"/>
    <w:rsid w:val="002B16AA"/>
    <w:rsid w:val="002B2A96"/>
    <w:rsid w:val="002B4BC1"/>
    <w:rsid w:val="002B7122"/>
    <w:rsid w:val="002E421D"/>
    <w:rsid w:val="002F6E69"/>
    <w:rsid w:val="003172DA"/>
    <w:rsid w:val="003222EF"/>
    <w:rsid w:val="003312B9"/>
    <w:rsid w:val="0034429A"/>
    <w:rsid w:val="00350A71"/>
    <w:rsid w:val="003525B4"/>
    <w:rsid w:val="00393D08"/>
    <w:rsid w:val="00394A67"/>
    <w:rsid w:val="00395E37"/>
    <w:rsid w:val="00397462"/>
    <w:rsid w:val="003A30F3"/>
    <w:rsid w:val="003B5325"/>
    <w:rsid w:val="003E0C3B"/>
    <w:rsid w:val="00406FA1"/>
    <w:rsid w:val="004131C4"/>
    <w:rsid w:val="00425C6D"/>
    <w:rsid w:val="00430D2A"/>
    <w:rsid w:val="0043326B"/>
    <w:rsid w:val="00435905"/>
    <w:rsid w:val="004475DA"/>
    <w:rsid w:val="00455C37"/>
    <w:rsid w:val="00475CE7"/>
    <w:rsid w:val="004B4AF0"/>
    <w:rsid w:val="004C6D49"/>
    <w:rsid w:val="004D28FA"/>
    <w:rsid w:val="00521A95"/>
    <w:rsid w:val="00521D05"/>
    <w:rsid w:val="00524588"/>
    <w:rsid w:val="00526610"/>
    <w:rsid w:val="00533776"/>
    <w:rsid w:val="00546181"/>
    <w:rsid w:val="00565619"/>
    <w:rsid w:val="005834EB"/>
    <w:rsid w:val="00586F33"/>
    <w:rsid w:val="005A1F7F"/>
    <w:rsid w:val="005A3678"/>
    <w:rsid w:val="005B42B9"/>
    <w:rsid w:val="005B4848"/>
    <w:rsid w:val="005C0FE4"/>
    <w:rsid w:val="005E19CC"/>
    <w:rsid w:val="005E3BF3"/>
    <w:rsid w:val="005E799A"/>
    <w:rsid w:val="00605010"/>
    <w:rsid w:val="00606D33"/>
    <w:rsid w:val="00617FE7"/>
    <w:rsid w:val="00633BF5"/>
    <w:rsid w:val="00694A63"/>
    <w:rsid w:val="006A4B67"/>
    <w:rsid w:val="006C549B"/>
    <w:rsid w:val="006D048F"/>
    <w:rsid w:val="006D7406"/>
    <w:rsid w:val="006E0340"/>
    <w:rsid w:val="006F0E46"/>
    <w:rsid w:val="006F6C26"/>
    <w:rsid w:val="006F7407"/>
    <w:rsid w:val="0070135A"/>
    <w:rsid w:val="00724305"/>
    <w:rsid w:val="007264C2"/>
    <w:rsid w:val="00740F92"/>
    <w:rsid w:val="007834B1"/>
    <w:rsid w:val="007A5AEB"/>
    <w:rsid w:val="007B0E34"/>
    <w:rsid w:val="007B52C9"/>
    <w:rsid w:val="007B7637"/>
    <w:rsid w:val="007D1056"/>
    <w:rsid w:val="007D44E5"/>
    <w:rsid w:val="007E3264"/>
    <w:rsid w:val="007F1C83"/>
    <w:rsid w:val="008121B2"/>
    <w:rsid w:val="00817D74"/>
    <w:rsid w:val="008200AC"/>
    <w:rsid w:val="008520A5"/>
    <w:rsid w:val="00871B31"/>
    <w:rsid w:val="00875C53"/>
    <w:rsid w:val="00883669"/>
    <w:rsid w:val="008C3A20"/>
    <w:rsid w:val="008C51F9"/>
    <w:rsid w:val="008D32E1"/>
    <w:rsid w:val="00904E32"/>
    <w:rsid w:val="009413E5"/>
    <w:rsid w:val="00944C3B"/>
    <w:rsid w:val="00972FB6"/>
    <w:rsid w:val="00973277"/>
    <w:rsid w:val="00987C9D"/>
    <w:rsid w:val="009975E9"/>
    <w:rsid w:val="009B201C"/>
    <w:rsid w:val="009E0B80"/>
    <w:rsid w:val="009F6613"/>
    <w:rsid w:val="00A431A5"/>
    <w:rsid w:val="00A4554D"/>
    <w:rsid w:val="00A513AA"/>
    <w:rsid w:val="00A6559F"/>
    <w:rsid w:val="00A868D6"/>
    <w:rsid w:val="00AA0D28"/>
    <w:rsid w:val="00AC125E"/>
    <w:rsid w:val="00AD28ED"/>
    <w:rsid w:val="00AD6895"/>
    <w:rsid w:val="00AE0503"/>
    <w:rsid w:val="00AF6F0E"/>
    <w:rsid w:val="00B03C95"/>
    <w:rsid w:val="00B06A6D"/>
    <w:rsid w:val="00B17234"/>
    <w:rsid w:val="00B2511C"/>
    <w:rsid w:val="00B27156"/>
    <w:rsid w:val="00B42A58"/>
    <w:rsid w:val="00B57280"/>
    <w:rsid w:val="00B610E4"/>
    <w:rsid w:val="00B633FA"/>
    <w:rsid w:val="00B65C42"/>
    <w:rsid w:val="00BA0703"/>
    <w:rsid w:val="00BA5F15"/>
    <w:rsid w:val="00BB1C4A"/>
    <w:rsid w:val="00BB394B"/>
    <w:rsid w:val="00BB48E7"/>
    <w:rsid w:val="00BD1944"/>
    <w:rsid w:val="00BE0A1E"/>
    <w:rsid w:val="00BE3097"/>
    <w:rsid w:val="00BF39F7"/>
    <w:rsid w:val="00C22AFE"/>
    <w:rsid w:val="00C31EAB"/>
    <w:rsid w:val="00C36D8E"/>
    <w:rsid w:val="00C43149"/>
    <w:rsid w:val="00C443BB"/>
    <w:rsid w:val="00C5604B"/>
    <w:rsid w:val="00C63D58"/>
    <w:rsid w:val="00C841AD"/>
    <w:rsid w:val="00C874D5"/>
    <w:rsid w:val="00C94628"/>
    <w:rsid w:val="00CA54B7"/>
    <w:rsid w:val="00CE279E"/>
    <w:rsid w:val="00CE3927"/>
    <w:rsid w:val="00CF7B7B"/>
    <w:rsid w:val="00D11D78"/>
    <w:rsid w:val="00D26E9C"/>
    <w:rsid w:val="00D30312"/>
    <w:rsid w:val="00D43453"/>
    <w:rsid w:val="00D55AAA"/>
    <w:rsid w:val="00D55D4A"/>
    <w:rsid w:val="00D57714"/>
    <w:rsid w:val="00D60FEC"/>
    <w:rsid w:val="00D930BC"/>
    <w:rsid w:val="00DD30AC"/>
    <w:rsid w:val="00DE5740"/>
    <w:rsid w:val="00DE65E2"/>
    <w:rsid w:val="00DF029E"/>
    <w:rsid w:val="00DF74C6"/>
    <w:rsid w:val="00E07954"/>
    <w:rsid w:val="00E144DE"/>
    <w:rsid w:val="00E149CC"/>
    <w:rsid w:val="00E15AEE"/>
    <w:rsid w:val="00E23503"/>
    <w:rsid w:val="00E36B15"/>
    <w:rsid w:val="00E77873"/>
    <w:rsid w:val="00E9759B"/>
    <w:rsid w:val="00EA154D"/>
    <w:rsid w:val="00EA3E3E"/>
    <w:rsid w:val="00EA59A5"/>
    <w:rsid w:val="00EC6F63"/>
    <w:rsid w:val="00ED460E"/>
    <w:rsid w:val="00ED4D96"/>
    <w:rsid w:val="00EF39F4"/>
    <w:rsid w:val="00EF41D7"/>
    <w:rsid w:val="00F0654E"/>
    <w:rsid w:val="00F10D5C"/>
    <w:rsid w:val="00F12504"/>
    <w:rsid w:val="00F12FA2"/>
    <w:rsid w:val="00F254B1"/>
    <w:rsid w:val="00F61ED5"/>
    <w:rsid w:val="00F67495"/>
    <w:rsid w:val="00F70FBC"/>
    <w:rsid w:val="00F8280C"/>
    <w:rsid w:val="00FA0E0B"/>
    <w:rsid w:val="00FB4109"/>
    <w:rsid w:val="00FB54EA"/>
    <w:rsid w:val="00FD47FA"/>
    <w:rsid w:val="00FE554A"/>
    <w:rsid w:val="00FE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7F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autoRedefine/>
    <w:qFormat/>
    <w:rsid w:val="00B03C95"/>
    <w:pPr>
      <w:keepNext/>
      <w:spacing w:before="240" w:after="60" w:line="240" w:lineRule="auto"/>
      <w:jc w:val="center"/>
      <w:outlineLvl w:val="0"/>
    </w:pPr>
    <w:rPr>
      <w:rFonts w:ascii="Angsana New" w:eastAsia="Times New Roman" w:hAnsi="Angsana New"/>
      <w:b/>
      <w:bCs/>
      <w:kern w:val="32"/>
      <w:sz w:val="36"/>
      <w:szCs w:val="36"/>
    </w:rPr>
  </w:style>
  <w:style w:type="paragraph" w:styleId="2">
    <w:name w:val="heading 2"/>
    <w:basedOn w:val="a"/>
    <w:next w:val="a"/>
    <w:link w:val="20"/>
    <w:autoRedefine/>
    <w:qFormat/>
    <w:rsid w:val="00B03C95"/>
    <w:pPr>
      <w:keepNext/>
      <w:spacing w:before="240" w:after="60" w:line="240" w:lineRule="auto"/>
      <w:outlineLvl w:val="1"/>
    </w:pPr>
    <w:rPr>
      <w:rFonts w:ascii="Angsana New" w:eastAsia="Times New Roman" w:hAnsi="Angsana New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0"/>
    <w:link w:val="1"/>
    <w:rsid w:val="00B03C95"/>
    <w:rPr>
      <w:rFonts w:ascii="Angsana New" w:eastAsia="Times New Roman" w:hAnsi="Angsana New" w:cs="Angsana New"/>
      <w:b/>
      <w:bCs/>
      <w:kern w:val="32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B03C95"/>
    <w:rPr>
      <w:rFonts w:ascii="Angsana New" w:eastAsia="Times New Roman" w:hAnsi="Angsana New" w:cs="Angsana New"/>
      <w:b/>
      <w:bCs/>
      <w:color w:val="000000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B03C95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3C9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rsid w:val="00CE279E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CE279E"/>
  </w:style>
  <w:style w:type="paragraph" w:styleId="a9">
    <w:name w:val="No Spacing"/>
    <w:uiPriority w:val="1"/>
    <w:qFormat/>
    <w:rsid w:val="00C36D8E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7243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24305"/>
    <w:rPr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24305"/>
    <w:rPr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7F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autoRedefine/>
    <w:qFormat/>
    <w:rsid w:val="00B03C95"/>
    <w:pPr>
      <w:keepNext/>
      <w:spacing w:before="240" w:after="60" w:line="240" w:lineRule="auto"/>
      <w:jc w:val="center"/>
      <w:outlineLvl w:val="0"/>
    </w:pPr>
    <w:rPr>
      <w:rFonts w:ascii="Angsana New" w:eastAsia="Times New Roman" w:hAnsi="Angsana New"/>
      <w:b/>
      <w:bCs/>
      <w:kern w:val="32"/>
      <w:sz w:val="36"/>
      <w:szCs w:val="36"/>
    </w:rPr>
  </w:style>
  <w:style w:type="paragraph" w:styleId="2">
    <w:name w:val="heading 2"/>
    <w:basedOn w:val="a"/>
    <w:next w:val="a"/>
    <w:link w:val="20"/>
    <w:autoRedefine/>
    <w:qFormat/>
    <w:rsid w:val="00B03C95"/>
    <w:pPr>
      <w:keepNext/>
      <w:spacing w:before="240" w:after="60" w:line="240" w:lineRule="auto"/>
      <w:outlineLvl w:val="1"/>
    </w:pPr>
    <w:rPr>
      <w:rFonts w:ascii="Angsana New" w:eastAsia="Times New Roman" w:hAnsi="Angsana New"/>
      <w:b/>
      <w:bCs/>
      <w:color w:val="00000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หัวเรื่อง 1 อักขระ"/>
    <w:basedOn w:val="a0"/>
    <w:link w:val="1"/>
    <w:rsid w:val="00B03C95"/>
    <w:rPr>
      <w:rFonts w:ascii="Angsana New" w:eastAsia="Times New Roman" w:hAnsi="Angsana New" w:cs="Angsana New"/>
      <w:b/>
      <w:bCs/>
      <w:kern w:val="32"/>
      <w:sz w:val="36"/>
      <w:szCs w:val="36"/>
    </w:rPr>
  </w:style>
  <w:style w:type="character" w:customStyle="1" w:styleId="20">
    <w:name w:val="หัวเรื่อง 2 อักขระ"/>
    <w:basedOn w:val="a0"/>
    <w:link w:val="2"/>
    <w:rsid w:val="00B03C95"/>
    <w:rPr>
      <w:rFonts w:ascii="Angsana New" w:eastAsia="Times New Roman" w:hAnsi="Angsana New" w:cs="Angsana New"/>
      <w:b/>
      <w:bCs/>
      <w:color w:val="000000"/>
      <w:sz w:val="32"/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B03C95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03C9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rsid w:val="00CE279E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CE279E"/>
  </w:style>
  <w:style w:type="paragraph" w:styleId="a9">
    <w:name w:val="No Spacing"/>
    <w:uiPriority w:val="1"/>
    <w:qFormat/>
    <w:rsid w:val="00C36D8E"/>
    <w:rPr>
      <w:sz w:val="22"/>
      <w:szCs w:val="28"/>
    </w:rPr>
  </w:style>
  <w:style w:type="paragraph" w:styleId="aa">
    <w:name w:val="footer"/>
    <w:basedOn w:val="a"/>
    <w:link w:val="ab"/>
    <w:uiPriority w:val="99"/>
    <w:unhideWhenUsed/>
    <w:rsid w:val="007243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724305"/>
    <w:rPr>
      <w:sz w:val="22"/>
      <w:szCs w:val="28"/>
    </w:rPr>
  </w:style>
  <w:style w:type="character" w:customStyle="1" w:styleId="a7">
    <w:name w:val="หัวกระดาษ อักขระ"/>
    <w:basedOn w:val="a0"/>
    <w:link w:val="a6"/>
    <w:uiPriority w:val="99"/>
    <w:rsid w:val="00724305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hart" Target="charts/chart1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hart" Target="charts/chart5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Atec\Desktop\HA%202563\&#3585;&#3619;&#3634;&#3615;&#3605;&#3633;&#3623;&#3594;&#3637;&#3657;&#3623;&#3633;&#3604;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Sheet1!$A$127</c:f>
              <c:strCache>
                <c:ptCount val="1"/>
                <c:pt idx="0">
                  <c:v>-LAB NCD เฉลี่ยไม่เกิน ๒ ชั่วโมง   </c:v>
                </c:pt>
              </c:strCache>
            </c:strRef>
          </c:tx>
          <c:invertIfNegative val="0"/>
          <c:cat>
            <c:numRef>
              <c:f>Sheet1!$B$126:$E$126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Sheet1!$B$127:$E$127</c:f>
              <c:numCache>
                <c:formatCode>t0.00</c:formatCode>
                <c:ptCount val="4"/>
                <c:pt idx="0">
                  <c:v>85.88</c:v>
                </c:pt>
                <c:pt idx="1">
                  <c:v>94.85</c:v>
                </c:pt>
                <c:pt idx="2" formatCode="General">
                  <c:v>86.99</c:v>
                </c:pt>
                <c:pt idx="3" formatCode="General">
                  <c:v>87.69</c:v>
                </c:pt>
              </c:numCache>
            </c:numRef>
          </c:val>
        </c:ser>
        <c:ser>
          <c:idx val="1"/>
          <c:order val="1"/>
          <c:tx>
            <c:strRef>
              <c:f>Sheet1!$A$128</c:f>
              <c:strCache>
                <c:ptCount val="1"/>
                <c:pt idx="0">
                  <c:v>-LAB HIV เฉลี่ยไม่เกิน ๒ ชั่วโมง  </c:v>
                </c:pt>
              </c:strCache>
            </c:strRef>
          </c:tx>
          <c:invertIfNegative val="0"/>
          <c:cat>
            <c:numRef>
              <c:f>Sheet1!$B$126:$E$126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Sheet1!$B$128:$E$128</c:f>
              <c:numCache>
                <c:formatCode>t0.00</c:formatCode>
                <c:ptCount val="4"/>
                <c:pt idx="0">
                  <c:v>62.45</c:v>
                </c:pt>
                <c:pt idx="1">
                  <c:v>51.49</c:v>
                </c:pt>
                <c:pt idx="2" formatCode="General">
                  <c:v>63.47</c:v>
                </c:pt>
                <c:pt idx="3" formatCode="General">
                  <c:v>75.150000000000006</c:v>
                </c:pt>
              </c:numCache>
            </c:numRef>
          </c:val>
        </c:ser>
        <c:ser>
          <c:idx val="2"/>
          <c:order val="2"/>
          <c:tx>
            <c:strRef>
              <c:f>Sheet1!$A$129</c:f>
              <c:strCache>
                <c:ptCount val="1"/>
                <c:pt idx="0">
                  <c:v>-LAB CBC เฉลี่ยไม่เกิน ๓๐ นาที </c:v>
                </c:pt>
              </c:strCache>
            </c:strRef>
          </c:tx>
          <c:invertIfNegative val="0"/>
          <c:cat>
            <c:numRef>
              <c:f>Sheet1!$B$126:$E$126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Sheet1!$B$129:$E$129</c:f>
              <c:numCache>
                <c:formatCode>t0.00</c:formatCode>
                <c:ptCount val="4"/>
                <c:pt idx="0">
                  <c:v>79.05</c:v>
                </c:pt>
                <c:pt idx="1">
                  <c:v>83.75</c:v>
                </c:pt>
                <c:pt idx="2" formatCode="General">
                  <c:v>88.71</c:v>
                </c:pt>
                <c:pt idx="3" formatCode="General">
                  <c:v>89.03</c:v>
                </c:pt>
              </c:numCache>
            </c:numRef>
          </c:val>
        </c:ser>
        <c:ser>
          <c:idx val="3"/>
          <c:order val="3"/>
          <c:tx>
            <c:strRef>
              <c:f>Sheet1!$A$130</c:f>
              <c:strCache>
                <c:ptCount val="1"/>
                <c:pt idx="0">
                  <c:v>-LAB  UA เฉลี่ยไม่เกิน ๓๐ นาที </c:v>
                </c:pt>
              </c:strCache>
            </c:strRef>
          </c:tx>
          <c:invertIfNegative val="0"/>
          <c:cat>
            <c:numRef>
              <c:f>Sheet1!$B$126:$E$126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Sheet1!$B$130:$E$130</c:f>
              <c:numCache>
                <c:formatCode>t0.00</c:formatCode>
                <c:ptCount val="4"/>
                <c:pt idx="0">
                  <c:v>93.25</c:v>
                </c:pt>
                <c:pt idx="1">
                  <c:v>95.24</c:v>
                </c:pt>
                <c:pt idx="2" formatCode="General">
                  <c:v>78.739999999999995</c:v>
                </c:pt>
                <c:pt idx="3" formatCode="General">
                  <c:v>69.989999999999995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6572288"/>
        <c:axId val="307954432"/>
        <c:axId val="0"/>
      </c:bar3DChart>
      <c:catAx>
        <c:axId val="306572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7954432"/>
        <c:crosses val="autoZero"/>
        <c:auto val="1"/>
        <c:lblAlgn val="ctr"/>
        <c:lblOffset val="100"/>
        <c:noMultiLvlLbl val="0"/>
      </c:catAx>
      <c:valAx>
        <c:axId val="307954432"/>
        <c:scaling>
          <c:orientation val="minMax"/>
        </c:scaling>
        <c:delete val="0"/>
        <c:axPos val="l"/>
        <c:majorGridlines/>
        <c:numFmt formatCode="t0.00" sourceLinked="1"/>
        <c:majorTickMark val="out"/>
        <c:minorTickMark val="none"/>
        <c:tickLblPos val="nextTo"/>
        <c:crossAx val="3065722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14952842068983802"/>
          <c:y val="5.3402092209884185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Sheet1!$A$13</c:f>
              <c:strCache>
                <c:ptCount val="1"/>
                <c:pt idx="0">
                  <c:v>อัตราการรายงานผลผิดพลาด</c:v>
                </c:pt>
              </c:strCache>
            </c:strRef>
          </c:tx>
          <c:invertIfNegative val="0"/>
          <c:cat>
            <c:numRef>
              <c:f>Sheet1!$B$12:$G$12</c:f>
              <c:numCache>
                <c:formatCode>General</c:formatCode>
                <c:ptCount val="6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  <c:pt idx="3">
                  <c:v>2561</c:v>
                </c:pt>
                <c:pt idx="4">
                  <c:v>2562</c:v>
                </c:pt>
                <c:pt idx="5">
                  <c:v>2563</c:v>
                </c:pt>
              </c:numCache>
            </c:numRef>
          </c:cat>
          <c:val>
            <c:numRef>
              <c:f>Sheet1!$B$13:$G$13</c:f>
              <c:numCache>
                <c:formatCode>General</c:formatCode>
                <c:ptCount val="6"/>
                <c:pt idx="0">
                  <c:v>0.33</c:v>
                </c:pt>
                <c:pt idx="1">
                  <c:v>0.22</c:v>
                </c:pt>
                <c:pt idx="2">
                  <c:v>1.4E-2</c:v>
                </c:pt>
                <c:pt idx="3">
                  <c:v>6.6000000000000003E-2</c:v>
                </c:pt>
                <c:pt idx="4">
                  <c:v>0.12</c:v>
                </c:pt>
                <c:pt idx="5">
                  <c:v>3.9E-2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07999104"/>
        <c:axId val="308000640"/>
      </c:barChart>
      <c:catAx>
        <c:axId val="3079991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8000640"/>
        <c:crosses val="autoZero"/>
        <c:auto val="1"/>
        <c:lblAlgn val="ctr"/>
        <c:lblOffset val="100"/>
        <c:noMultiLvlLbl val="0"/>
      </c:catAx>
      <c:valAx>
        <c:axId val="3080006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7999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Sheet1!$A$60</c:f>
              <c:strCache>
                <c:ptCount val="1"/>
                <c:pt idx="0">
                  <c:v>ร้อยละการควบคุมคุณภาพภายในการตรวจวิเคราะห์ ไม่น้อยกว่า ๙๕ %</c:v>
                </c:pt>
              </c:strCache>
            </c:strRef>
          </c:tx>
          <c:invertIfNegative val="0"/>
          <c:cat>
            <c:numRef>
              <c:f>Sheet1!$B$59:$E$59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Sheet1!$B$60:$E$60</c:f>
              <c:numCache>
                <c:formatCode>General</c:formatCode>
                <c:ptCount val="4"/>
                <c:pt idx="0" formatCode="t0">
                  <c:v>95</c:v>
                </c:pt>
                <c:pt idx="1">
                  <c:v>100</c:v>
                </c:pt>
                <c:pt idx="2" formatCode="t0">
                  <c:v>100</c:v>
                </c:pt>
                <c:pt idx="3" formatCode="t0">
                  <c:v>100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7976448"/>
        <c:axId val="307978240"/>
        <c:axId val="0"/>
      </c:bar3DChart>
      <c:catAx>
        <c:axId val="3079764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7978240"/>
        <c:crosses val="autoZero"/>
        <c:auto val="1"/>
        <c:lblAlgn val="ctr"/>
        <c:lblOffset val="100"/>
        <c:noMultiLvlLbl val="0"/>
      </c:catAx>
      <c:valAx>
        <c:axId val="307978240"/>
        <c:scaling>
          <c:orientation val="minMax"/>
        </c:scaling>
        <c:delete val="0"/>
        <c:axPos val="l"/>
        <c:majorGridlines/>
        <c:numFmt formatCode="t0" sourceLinked="1"/>
        <c:majorTickMark val="out"/>
        <c:minorTickMark val="none"/>
        <c:tickLblPos val="nextTo"/>
        <c:crossAx val="307976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Sheet1!$B$95</c:f>
              <c:strCache>
                <c:ptCount val="1"/>
                <c:pt idx="0">
                  <c:v>2560</c:v>
                </c:pt>
              </c:strCache>
            </c:strRef>
          </c:tx>
          <c:invertIfNegative val="0"/>
          <c:cat>
            <c:strRef>
              <c:f>Sheet1!$A$96:$A$104</c:f>
              <c:strCache>
                <c:ptCount val="9"/>
                <c:pt idx="0">
                  <c:v>อัตราการการทำEQA ๑๐๐ %</c:v>
                </c:pt>
                <c:pt idx="1">
                  <c:v>-ทางโลหิตวิทยา(&gt; ๒.๕)</c:v>
                </c:pt>
                <c:pt idx="2">
                  <c:v>-ทางเคมีคลินิก (MVIS&lt;๑๒๐)</c:v>
                </c:pt>
                <c:pt idx="3">
                  <c:v>-ทางจุลทรรศน์วิทยา(&gt;๒.๕)</c:v>
                </c:pt>
                <c:pt idx="4">
                  <c:v>-ทางจุลชีววิทยา(&gt;๒.๕)</c:v>
                </c:pt>
                <c:pt idx="5">
                  <c:v>-ทางภูมิคุ้มกันวิทยา(&gt;๒.๕)</c:v>
                </c:pt>
                <c:pt idx="6">
                  <c:v>-ทางธนาคารเลือด</c:v>
                </c:pt>
                <c:pt idx="7">
                  <c:v>-CD4  (&lt;+/- 2SD)</c:v>
                </c:pt>
                <c:pt idx="8">
                  <c:v>-Anti-HIV</c:v>
                </c:pt>
              </c:strCache>
            </c:strRef>
          </c:cat>
          <c:val>
            <c:numRef>
              <c:f>Sheet1!$B$96:$B$104</c:f>
              <c:numCache>
                <c:formatCode>t0.00</c:formatCode>
                <c:ptCount val="9"/>
                <c:pt idx="0" formatCode="t0">
                  <c:v>100</c:v>
                </c:pt>
                <c:pt idx="1">
                  <c:v>2.96</c:v>
                </c:pt>
                <c:pt idx="2" formatCode="t0">
                  <c:v>67</c:v>
                </c:pt>
                <c:pt idx="3">
                  <c:v>3.44</c:v>
                </c:pt>
                <c:pt idx="4">
                  <c:v>3.33</c:v>
                </c:pt>
                <c:pt idx="5" formatCode="General">
                  <c:v>0</c:v>
                </c:pt>
                <c:pt idx="6">
                  <c:v>3.92</c:v>
                </c:pt>
                <c:pt idx="7" formatCode="General">
                  <c:v>0</c:v>
                </c:pt>
                <c:pt idx="8">
                  <c:v>4</c:v>
                </c:pt>
              </c:numCache>
            </c:numRef>
          </c:val>
        </c:ser>
        <c:ser>
          <c:idx val="1"/>
          <c:order val="1"/>
          <c:tx>
            <c:strRef>
              <c:f>Sheet1!$C$95</c:f>
              <c:strCache>
                <c:ptCount val="1"/>
                <c:pt idx="0">
                  <c:v>2561</c:v>
                </c:pt>
              </c:strCache>
            </c:strRef>
          </c:tx>
          <c:invertIfNegative val="0"/>
          <c:cat>
            <c:strRef>
              <c:f>Sheet1!$A$96:$A$104</c:f>
              <c:strCache>
                <c:ptCount val="9"/>
                <c:pt idx="0">
                  <c:v>อัตราการการทำEQA ๑๐๐ %</c:v>
                </c:pt>
                <c:pt idx="1">
                  <c:v>-ทางโลหิตวิทยา(&gt; ๒.๕)</c:v>
                </c:pt>
                <c:pt idx="2">
                  <c:v>-ทางเคมีคลินิก (MVIS&lt;๑๒๐)</c:v>
                </c:pt>
                <c:pt idx="3">
                  <c:v>-ทางจุลทรรศน์วิทยา(&gt;๒.๕)</c:v>
                </c:pt>
                <c:pt idx="4">
                  <c:v>-ทางจุลชีววิทยา(&gt;๒.๕)</c:v>
                </c:pt>
                <c:pt idx="5">
                  <c:v>-ทางภูมิคุ้มกันวิทยา(&gt;๒.๕)</c:v>
                </c:pt>
                <c:pt idx="6">
                  <c:v>-ทางธนาคารเลือด</c:v>
                </c:pt>
                <c:pt idx="7">
                  <c:v>-CD4  (&lt;+/- 2SD)</c:v>
                </c:pt>
                <c:pt idx="8">
                  <c:v>-Anti-HIV</c:v>
                </c:pt>
              </c:strCache>
            </c:strRef>
          </c:cat>
          <c:val>
            <c:numRef>
              <c:f>Sheet1!$C$96:$C$104</c:f>
              <c:numCache>
                <c:formatCode>t0.00</c:formatCode>
                <c:ptCount val="9"/>
                <c:pt idx="0" formatCode="t0">
                  <c:v>100</c:v>
                </c:pt>
                <c:pt idx="1">
                  <c:v>2.98</c:v>
                </c:pt>
                <c:pt idx="2" formatCode="t0">
                  <c:v>64</c:v>
                </c:pt>
                <c:pt idx="3">
                  <c:v>3.36</c:v>
                </c:pt>
                <c:pt idx="4">
                  <c:v>3.58</c:v>
                </c:pt>
                <c:pt idx="5" formatCode="General">
                  <c:v>0</c:v>
                </c:pt>
                <c:pt idx="6">
                  <c:v>4</c:v>
                </c:pt>
                <c:pt idx="7" formatCode="General">
                  <c:v>0</c:v>
                </c:pt>
                <c:pt idx="8">
                  <c:v>4</c:v>
                </c:pt>
              </c:numCache>
            </c:numRef>
          </c:val>
        </c:ser>
        <c:ser>
          <c:idx val="2"/>
          <c:order val="2"/>
          <c:tx>
            <c:strRef>
              <c:f>Sheet1!$D$95</c:f>
              <c:strCache>
                <c:ptCount val="1"/>
                <c:pt idx="0">
                  <c:v>2562</c:v>
                </c:pt>
              </c:strCache>
            </c:strRef>
          </c:tx>
          <c:invertIfNegative val="0"/>
          <c:cat>
            <c:strRef>
              <c:f>Sheet1!$A$96:$A$104</c:f>
              <c:strCache>
                <c:ptCount val="9"/>
                <c:pt idx="0">
                  <c:v>อัตราการการทำEQA ๑๐๐ %</c:v>
                </c:pt>
                <c:pt idx="1">
                  <c:v>-ทางโลหิตวิทยา(&gt; ๒.๕)</c:v>
                </c:pt>
                <c:pt idx="2">
                  <c:v>-ทางเคมีคลินิก (MVIS&lt;๑๒๐)</c:v>
                </c:pt>
                <c:pt idx="3">
                  <c:v>-ทางจุลทรรศน์วิทยา(&gt;๒.๕)</c:v>
                </c:pt>
                <c:pt idx="4">
                  <c:v>-ทางจุลชีววิทยา(&gt;๒.๕)</c:v>
                </c:pt>
                <c:pt idx="5">
                  <c:v>-ทางภูมิคุ้มกันวิทยา(&gt;๒.๕)</c:v>
                </c:pt>
                <c:pt idx="6">
                  <c:v>-ทางธนาคารเลือด</c:v>
                </c:pt>
                <c:pt idx="7">
                  <c:v>-CD4  (&lt;+/- 2SD)</c:v>
                </c:pt>
                <c:pt idx="8">
                  <c:v>-Anti-HIV</c:v>
                </c:pt>
              </c:strCache>
            </c:strRef>
          </c:cat>
          <c:val>
            <c:numRef>
              <c:f>Sheet1!$D$96:$D$104</c:f>
              <c:numCache>
                <c:formatCode>General</c:formatCode>
                <c:ptCount val="9"/>
                <c:pt idx="0" formatCode="t0">
                  <c:v>100</c:v>
                </c:pt>
                <c:pt idx="1">
                  <c:v>3</c:v>
                </c:pt>
                <c:pt idx="2">
                  <c:v>62</c:v>
                </c:pt>
                <c:pt idx="3">
                  <c:v>3.5</c:v>
                </c:pt>
                <c:pt idx="4">
                  <c:v>3.58</c:v>
                </c:pt>
                <c:pt idx="5">
                  <c:v>0</c:v>
                </c:pt>
                <c:pt idx="6" formatCode="t0.00">
                  <c:v>4</c:v>
                </c:pt>
                <c:pt idx="7">
                  <c:v>0</c:v>
                </c:pt>
                <c:pt idx="8">
                  <c:v>4</c:v>
                </c:pt>
              </c:numCache>
            </c:numRef>
          </c:val>
        </c:ser>
        <c:ser>
          <c:idx val="3"/>
          <c:order val="3"/>
          <c:tx>
            <c:strRef>
              <c:f>Sheet1!$E$95</c:f>
              <c:strCache>
                <c:ptCount val="1"/>
                <c:pt idx="0">
                  <c:v>2563</c:v>
                </c:pt>
              </c:strCache>
            </c:strRef>
          </c:tx>
          <c:invertIfNegative val="0"/>
          <c:cat>
            <c:strRef>
              <c:f>Sheet1!$A$96:$A$104</c:f>
              <c:strCache>
                <c:ptCount val="9"/>
                <c:pt idx="0">
                  <c:v>อัตราการการทำEQA ๑๐๐ %</c:v>
                </c:pt>
                <c:pt idx="1">
                  <c:v>-ทางโลหิตวิทยา(&gt; ๒.๕)</c:v>
                </c:pt>
                <c:pt idx="2">
                  <c:v>-ทางเคมีคลินิก (MVIS&lt;๑๒๐)</c:v>
                </c:pt>
                <c:pt idx="3">
                  <c:v>-ทางจุลทรรศน์วิทยา(&gt;๒.๕)</c:v>
                </c:pt>
                <c:pt idx="4">
                  <c:v>-ทางจุลชีววิทยา(&gt;๒.๕)</c:v>
                </c:pt>
                <c:pt idx="5">
                  <c:v>-ทางภูมิคุ้มกันวิทยา(&gt;๒.๕)</c:v>
                </c:pt>
                <c:pt idx="6">
                  <c:v>-ทางธนาคารเลือด</c:v>
                </c:pt>
                <c:pt idx="7">
                  <c:v>-CD4  (&lt;+/- 2SD)</c:v>
                </c:pt>
                <c:pt idx="8">
                  <c:v>-Anti-HIV</c:v>
                </c:pt>
              </c:strCache>
            </c:strRef>
          </c:cat>
          <c:val>
            <c:numRef>
              <c:f>Sheet1!$E$96:$E$104</c:f>
              <c:numCache>
                <c:formatCode>General</c:formatCode>
                <c:ptCount val="9"/>
                <c:pt idx="0" formatCode="t0">
                  <c:v>100</c:v>
                </c:pt>
                <c:pt idx="1">
                  <c:v>2.96</c:v>
                </c:pt>
                <c:pt idx="2">
                  <c:v>60</c:v>
                </c:pt>
                <c:pt idx="3">
                  <c:v>3.21</c:v>
                </c:pt>
                <c:pt idx="4">
                  <c:v>3.85</c:v>
                </c:pt>
                <c:pt idx="5">
                  <c:v>0</c:v>
                </c:pt>
                <c:pt idx="6" formatCode="t0.00">
                  <c:v>4</c:v>
                </c:pt>
                <c:pt idx="7">
                  <c:v>0</c:v>
                </c:pt>
                <c:pt idx="8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8521984"/>
        <c:axId val="308523776"/>
        <c:axId val="0"/>
      </c:bar3DChart>
      <c:catAx>
        <c:axId val="308521984"/>
        <c:scaling>
          <c:orientation val="minMax"/>
        </c:scaling>
        <c:delete val="0"/>
        <c:axPos val="b"/>
        <c:majorTickMark val="out"/>
        <c:minorTickMark val="none"/>
        <c:tickLblPos val="nextTo"/>
        <c:crossAx val="308523776"/>
        <c:crosses val="autoZero"/>
        <c:auto val="1"/>
        <c:lblAlgn val="ctr"/>
        <c:lblOffset val="100"/>
        <c:noMultiLvlLbl val="0"/>
      </c:catAx>
      <c:valAx>
        <c:axId val="308523776"/>
        <c:scaling>
          <c:orientation val="minMax"/>
        </c:scaling>
        <c:delete val="0"/>
        <c:axPos val="l"/>
        <c:majorGridlines/>
        <c:numFmt formatCode="t0" sourceLinked="1"/>
        <c:majorTickMark val="out"/>
        <c:minorTickMark val="none"/>
        <c:tickLblPos val="nextTo"/>
        <c:crossAx val="30852198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Sheet1!$A$79</c:f>
              <c:strCache>
                <c:ptCount val="1"/>
                <c:pt idx="0">
                  <c:v>จำนวนปฏิกิริยาจากการให้เลือดราย/ปี</c:v>
                </c:pt>
              </c:strCache>
            </c:strRef>
          </c:tx>
          <c:invertIfNegative val="0"/>
          <c:cat>
            <c:numRef>
              <c:f>Sheet1!$B$78:$E$78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Sheet1!$B$79:$E$79</c:f>
              <c:numCache>
                <c:formatCode>t0</c:formatCode>
                <c:ptCount val="4"/>
                <c:pt idx="0">
                  <c:v>3</c:v>
                </c:pt>
                <c:pt idx="1">
                  <c:v>2</c:v>
                </c:pt>
                <c:pt idx="2" formatCode="General">
                  <c:v>1</c:v>
                </c:pt>
                <c:pt idx="3" formatCode="General">
                  <c:v>1</c:v>
                </c:pt>
              </c:numCache>
            </c:numRef>
          </c:val>
        </c:ser>
        <c:ser>
          <c:idx val="1"/>
          <c:order val="1"/>
          <c:tx>
            <c:strRef>
              <c:f>Sheet1!$A$80</c:f>
              <c:strCache>
                <c:ptCount val="1"/>
                <c:pt idx="0">
                  <c:v>จำนวนผู้ป่วยที่ต้องส่งต่อเนื่องจากไม่มีเลือด</c:v>
                </c:pt>
              </c:strCache>
            </c:strRef>
          </c:tx>
          <c:invertIfNegative val="0"/>
          <c:cat>
            <c:numRef>
              <c:f>Sheet1!$B$78:$E$78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Sheet1!$B$80:$E$80</c:f>
              <c:numCache>
                <c:formatCode>t0</c:formatCode>
                <c:ptCount val="4"/>
                <c:pt idx="0">
                  <c:v>0</c:v>
                </c:pt>
                <c:pt idx="1">
                  <c:v>0</c:v>
                </c:pt>
                <c:pt idx="2" formatCode="General">
                  <c:v>0</c:v>
                </c:pt>
                <c:pt idx="3" formatCode="General">
                  <c:v>0</c:v>
                </c:pt>
              </c:numCache>
            </c:numRef>
          </c:val>
        </c:ser>
        <c:ser>
          <c:idx val="2"/>
          <c:order val="2"/>
          <c:tx>
            <c:strRef>
              <c:f>Sheet1!$A$81</c:f>
              <c:strCache>
                <c:ptCount val="1"/>
                <c:pt idx="0">
                  <c:v>จำนวนผู้ป่วยที่ทำการCross matching</c:v>
                </c:pt>
              </c:strCache>
            </c:strRef>
          </c:tx>
          <c:invertIfNegative val="0"/>
          <c:cat>
            <c:numRef>
              <c:f>Sheet1!$B$78:$E$78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Sheet1!$B$81:$E$81</c:f>
              <c:numCache>
                <c:formatCode>t0</c:formatCode>
                <c:ptCount val="4"/>
                <c:pt idx="0">
                  <c:v>530</c:v>
                </c:pt>
                <c:pt idx="1">
                  <c:v>477</c:v>
                </c:pt>
                <c:pt idx="2" formatCode="General">
                  <c:v>432</c:v>
                </c:pt>
                <c:pt idx="3" formatCode="General">
                  <c:v>444</c:v>
                </c:pt>
              </c:numCache>
            </c:numRef>
          </c:val>
        </c:ser>
        <c:ser>
          <c:idx val="3"/>
          <c:order val="3"/>
          <c:tx>
            <c:strRef>
              <c:f>Sheet1!$A$82</c:f>
              <c:strCache>
                <c:ptCount val="1"/>
                <c:pt idx="0">
                  <c:v>จำนวนเลือดที่ใช้ต่อปี</c:v>
                </c:pt>
              </c:strCache>
            </c:strRef>
          </c:tx>
          <c:invertIfNegative val="0"/>
          <c:cat>
            <c:numRef>
              <c:f>Sheet1!$B$78:$E$78</c:f>
              <c:numCache>
                <c:formatCode>General</c:formatCode>
                <c:ptCount val="4"/>
                <c:pt idx="0">
                  <c:v>2560</c:v>
                </c:pt>
                <c:pt idx="1">
                  <c:v>2561</c:v>
                </c:pt>
                <c:pt idx="2">
                  <c:v>2562</c:v>
                </c:pt>
                <c:pt idx="3">
                  <c:v>2563</c:v>
                </c:pt>
              </c:numCache>
            </c:numRef>
          </c:cat>
          <c:val>
            <c:numRef>
              <c:f>Sheet1!$B$82:$E$82</c:f>
              <c:numCache>
                <c:formatCode>t0</c:formatCode>
                <c:ptCount val="4"/>
                <c:pt idx="0">
                  <c:v>397</c:v>
                </c:pt>
                <c:pt idx="1">
                  <c:v>340</c:v>
                </c:pt>
                <c:pt idx="2" formatCode="General">
                  <c:v>385</c:v>
                </c:pt>
                <c:pt idx="3" formatCode="General">
                  <c:v>371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8210688"/>
        <c:axId val="308511488"/>
        <c:axId val="0"/>
      </c:bar3DChart>
      <c:catAx>
        <c:axId val="308210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08511488"/>
        <c:crosses val="autoZero"/>
        <c:auto val="1"/>
        <c:lblAlgn val="ctr"/>
        <c:lblOffset val="100"/>
        <c:noMultiLvlLbl val="0"/>
      </c:catAx>
      <c:valAx>
        <c:axId val="308511488"/>
        <c:scaling>
          <c:orientation val="minMax"/>
        </c:scaling>
        <c:delete val="0"/>
        <c:axPos val="l"/>
        <c:majorGridlines/>
        <c:numFmt formatCode="t0" sourceLinked="1"/>
        <c:majorTickMark val="out"/>
        <c:minorTickMark val="none"/>
        <c:tickLblPos val="nextTo"/>
        <c:crossAx val="3082106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D6CDD-3781-479A-84F1-ED5F6DDC8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1816</Words>
  <Characters>10354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Administrator</cp:lastModifiedBy>
  <cp:revision>7</cp:revision>
  <cp:lastPrinted>2019-02-25T07:59:00Z</cp:lastPrinted>
  <dcterms:created xsi:type="dcterms:W3CDTF">2020-12-23T01:32:00Z</dcterms:created>
  <dcterms:modified xsi:type="dcterms:W3CDTF">2021-01-13T06:27:00Z</dcterms:modified>
</cp:coreProperties>
</file>